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1985"/>
        <w:gridCol w:w="6943"/>
        <w:gridCol w:w="1908"/>
      </w:tblGrid>
      <w:tr w:rsidR="006F60DB" w14:paraId="7725FB6E" w14:textId="77777777" w:rsidTr="00556986">
        <w:trPr>
          <w:trHeight w:val="1702"/>
        </w:trPr>
        <w:tc>
          <w:tcPr>
            <w:tcW w:w="1985"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943"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00C1450A" w14:textId="77777777" w:rsidR="00556986" w:rsidRDefault="00556986" w:rsidP="006F60DB">
            <w:pPr>
              <w:jc w:val="center"/>
              <w:rPr>
                <w:rFonts w:asciiTheme="minorHAnsi" w:hAnsiTheme="minorHAnsi" w:cstheme="minorHAnsi"/>
                <w:b/>
                <w:bCs/>
                <w:sz w:val="44"/>
                <w:szCs w:val="44"/>
              </w:rPr>
            </w:pPr>
          </w:p>
          <w:p w14:paraId="2E445F2F" w14:textId="2EE776B2"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75736F6C" w14:textId="17A83715"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3E0500">
              <w:rPr>
                <w:rFonts w:asciiTheme="minorHAnsi" w:hAnsiTheme="minorHAnsi" w:cstheme="minorHAnsi"/>
                <w:b/>
              </w:rPr>
              <w:t>7</w:t>
            </w:r>
            <w:r w:rsidR="003E0500" w:rsidRPr="003E0500">
              <w:rPr>
                <w:rFonts w:asciiTheme="minorHAnsi" w:hAnsiTheme="minorHAnsi" w:cstheme="minorHAnsi"/>
                <w:b/>
                <w:vertAlign w:val="superscript"/>
              </w:rPr>
              <w:t>th</w:t>
            </w:r>
            <w:r w:rsidR="003E0500">
              <w:rPr>
                <w:rFonts w:asciiTheme="minorHAnsi" w:hAnsiTheme="minorHAnsi" w:cstheme="minorHAnsi"/>
                <w:b/>
              </w:rPr>
              <w:t xml:space="preserve"> July</w:t>
            </w:r>
            <w:r w:rsidR="00E17F56">
              <w:rPr>
                <w:rFonts w:asciiTheme="minorHAnsi" w:hAnsiTheme="minorHAnsi" w:cstheme="minorHAnsi"/>
                <w:b/>
              </w:rPr>
              <w:t xml:space="preserve"> 202</w:t>
            </w:r>
            <w:r w:rsidR="00B17F55">
              <w:rPr>
                <w:rFonts w:asciiTheme="minorHAnsi" w:hAnsiTheme="minorHAnsi" w:cstheme="minorHAnsi"/>
                <w:b/>
              </w:rPr>
              <w:t>5</w:t>
            </w:r>
            <w:r w:rsidR="00170416">
              <w:rPr>
                <w:rFonts w:asciiTheme="minorHAnsi" w:hAnsiTheme="minorHAnsi" w:cstheme="minorHAnsi"/>
                <w:b/>
              </w:rPr>
              <w:t xml:space="preserve">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r w:rsidR="008E1D0F">
              <w:rPr>
                <w:rFonts w:asciiTheme="minorHAnsi" w:hAnsiTheme="minorHAnsi" w:cstheme="minorHAnsi"/>
                <w:b/>
              </w:rPr>
              <w:t xml:space="preserve"> </w:t>
            </w:r>
            <w:r w:rsidR="00556986">
              <w:rPr>
                <w:rFonts w:asciiTheme="minorHAnsi" w:hAnsiTheme="minorHAnsi" w:cstheme="minorHAnsi"/>
                <w:b/>
              </w:rPr>
              <w:t xml:space="preserve">or on the rising of the prior meeting of </w:t>
            </w:r>
            <w:r w:rsidR="00BB0846">
              <w:rPr>
                <w:rFonts w:asciiTheme="minorHAnsi" w:hAnsiTheme="minorHAnsi" w:cstheme="minorHAnsi"/>
                <w:b/>
              </w:rPr>
              <w:t xml:space="preserve">the Finance &amp; General Purposes Committee, </w:t>
            </w:r>
            <w:r w:rsidR="00556986">
              <w:rPr>
                <w:rFonts w:asciiTheme="minorHAnsi" w:hAnsiTheme="minorHAnsi" w:cstheme="minorHAnsi"/>
                <w:b/>
              </w:rPr>
              <w:t xml:space="preserve">whichever is later, </w:t>
            </w:r>
          </w:p>
          <w:p w14:paraId="7B236979" w14:textId="1953A942" w:rsidR="00BC3723" w:rsidRDefault="00B42DEA"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8807F7">
        <w:trPr>
          <w:trHeight w:val="998"/>
        </w:trPr>
        <w:tc>
          <w:tcPr>
            <w:tcW w:w="1985" w:type="dxa"/>
            <w:shd w:val="clear" w:color="auto" w:fill="auto"/>
          </w:tcPr>
          <w:p w14:paraId="73C712CA" w14:textId="77777777" w:rsidR="006F60DB" w:rsidRDefault="006F60DB" w:rsidP="006F60DB"/>
        </w:tc>
        <w:tc>
          <w:tcPr>
            <w:tcW w:w="6943" w:type="dxa"/>
            <w:shd w:val="clear" w:color="auto" w:fill="auto"/>
          </w:tcPr>
          <w:p w14:paraId="3728C7A5" w14:textId="77777777" w:rsidR="00FE56E4" w:rsidRDefault="00FE56E4" w:rsidP="00CC3D3C">
            <w:pPr>
              <w:jc w:val="center"/>
            </w:pPr>
          </w:p>
          <w:p w14:paraId="269E4553" w14:textId="0579F9E1"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N. Cornish, M. Fitton, E. Rolls, P. Sell, M. Woolford</w:t>
            </w:r>
            <w:r w:rsidR="00B17F55">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05A2309" w14:textId="77777777" w:rsidR="00BE41BA" w:rsidRDefault="00BE41BA" w:rsidP="00360F58">
      <w:pPr>
        <w:jc w:val="center"/>
        <w:rPr>
          <w:rFonts w:asciiTheme="minorHAnsi" w:hAnsiTheme="minorHAnsi" w:cstheme="minorHAnsi"/>
          <w:b/>
          <w:sz w:val="36"/>
          <w:szCs w:val="36"/>
        </w:rPr>
      </w:pPr>
    </w:p>
    <w:p w14:paraId="1B9746AC" w14:textId="514E9FED" w:rsidR="008C3336" w:rsidRDefault="00D64669" w:rsidP="00360F58">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786340F1" w14:textId="77777777" w:rsidR="00A878A9" w:rsidRDefault="00A878A9" w:rsidP="008C3336">
      <w:pPr>
        <w:jc w:val="center"/>
        <w:rPr>
          <w:rFonts w:asciiTheme="minorHAnsi" w:hAnsiTheme="minorHAnsi" w:cstheme="minorHAnsi"/>
          <w:b/>
          <w:sz w:val="36"/>
          <w:szCs w:val="36"/>
        </w:rPr>
      </w:pP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2E2C4494" w14:textId="3201413F" w:rsidR="006C5AA9"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8807F7" w:rsidRPr="00DA3CC7">
          <w:rPr>
            <w:rStyle w:val="Hyperlink"/>
            <w:rFonts w:asciiTheme="minorHAnsi" w:hAnsiTheme="minorHAnsi" w:cstheme="minorHAnsi"/>
            <w:bCs/>
          </w:rPr>
          <w:t>2</w:t>
        </w:r>
        <w:r w:rsidR="008807F7" w:rsidRPr="00DA3CC7">
          <w:rPr>
            <w:rStyle w:val="Hyperlink"/>
            <w:rFonts w:asciiTheme="minorHAnsi" w:hAnsiTheme="minorHAnsi" w:cstheme="minorHAnsi"/>
            <w:bCs/>
            <w:vertAlign w:val="superscript"/>
          </w:rPr>
          <w:t>nd</w:t>
        </w:r>
        <w:r w:rsidR="008807F7" w:rsidRPr="00DA3CC7">
          <w:rPr>
            <w:rStyle w:val="Hyperlink"/>
            <w:rFonts w:asciiTheme="minorHAnsi" w:hAnsiTheme="minorHAnsi" w:cstheme="minorHAnsi"/>
            <w:bCs/>
          </w:rPr>
          <w:t xml:space="preserve"> June 2025</w:t>
        </w:r>
      </w:hyperlink>
    </w:p>
    <w:p w14:paraId="2D95B556" w14:textId="2915E263" w:rsidR="005F23BF" w:rsidRPr="007D032A" w:rsidRDefault="005F23BF" w:rsidP="00BF64CC">
      <w:pPr>
        <w:pStyle w:val="ListParagraph"/>
        <w:numPr>
          <w:ilvl w:val="0"/>
          <w:numId w:val="30"/>
        </w:numPr>
        <w:rPr>
          <w:rFonts w:asciiTheme="minorHAnsi" w:hAnsiTheme="minorHAnsi" w:cstheme="minorHAnsi"/>
          <w:bCs/>
        </w:rPr>
      </w:pPr>
      <w:r>
        <w:rPr>
          <w:rFonts w:asciiTheme="minorHAnsi" w:hAnsiTheme="minorHAnsi" w:cstheme="minorHAnsi"/>
          <w:bCs/>
        </w:rPr>
        <w:t xml:space="preserve">To consider </w:t>
      </w:r>
      <w:hyperlink r:id="rId13" w:history="1">
        <w:r w:rsidRPr="0059463F">
          <w:rPr>
            <w:rStyle w:val="Hyperlink"/>
            <w:rFonts w:asciiTheme="minorHAnsi" w:hAnsiTheme="minorHAnsi" w:cstheme="minorHAnsi"/>
            <w:bCs/>
          </w:rPr>
          <w:t>Terms of Reference for the committee</w:t>
        </w:r>
      </w:hyperlink>
      <w:r>
        <w:rPr>
          <w:rFonts w:asciiTheme="minorHAnsi" w:hAnsiTheme="minorHAnsi" w:cstheme="minorHAnsi"/>
          <w:bCs/>
        </w:rPr>
        <w:t xml:space="preserve"> and consider any amendments required</w:t>
      </w:r>
    </w:p>
    <w:p w14:paraId="46179D74" w14:textId="7DC7799B" w:rsidR="00A878A9" w:rsidRDefault="00A878A9" w:rsidP="00A878A9">
      <w:pPr>
        <w:pStyle w:val="ListParagraph"/>
        <w:numPr>
          <w:ilvl w:val="0"/>
          <w:numId w:val="30"/>
        </w:numPr>
        <w:rPr>
          <w:rFonts w:asciiTheme="minorHAnsi" w:hAnsiTheme="minorHAnsi" w:cstheme="minorHAnsi"/>
          <w:bCs/>
        </w:rPr>
      </w:pPr>
      <w:r>
        <w:rPr>
          <w:rFonts w:asciiTheme="minorHAnsi" w:hAnsiTheme="minorHAnsi" w:cstheme="minorHAnsi"/>
          <w:bCs/>
        </w:rPr>
        <w:t xml:space="preserve">Planning </w:t>
      </w:r>
      <w:r w:rsidR="003D73B9">
        <w:rPr>
          <w:rFonts w:asciiTheme="minorHAnsi" w:hAnsiTheme="minorHAnsi" w:cstheme="minorHAnsi"/>
          <w:bCs/>
        </w:rPr>
        <w:t xml:space="preserve">&amp; Licensing </w:t>
      </w:r>
      <w:r w:rsidR="00494688">
        <w:rPr>
          <w:rFonts w:asciiTheme="minorHAnsi" w:hAnsiTheme="minorHAnsi" w:cstheme="minorHAnsi"/>
          <w:bCs/>
        </w:rPr>
        <w:t>Matters</w:t>
      </w:r>
      <w:r>
        <w:rPr>
          <w:rFonts w:asciiTheme="minorHAnsi" w:hAnsiTheme="minorHAnsi" w:cstheme="minorHAnsi"/>
          <w:bCs/>
        </w:rPr>
        <w:t>:</w:t>
      </w:r>
    </w:p>
    <w:p w14:paraId="5F39E8C5" w14:textId="1453C736"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AF693B">
        <w:rPr>
          <w:rFonts w:asciiTheme="minorHAnsi" w:hAnsiTheme="minorHAnsi" w:cstheme="minorHAnsi"/>
          <w:bCs/>
        </w:rPr>
        <w:t>:</w:t>
      </w:r>
    </w:p>
    <w:p w14:paraId="1AAB9E3D" w14:textId="568C15DE" w:rsidR="005F23BF" w:rsidRDefault="00B17F55" w:rsidP="008218B1">
      <w:pPr>
        <w:pStyle w:val="ListParagraph"/>
        <w:numPr>
          <w:ilvl w:val="2"/>
          <w:numId w:val="30"/>
        </w:numPr>
        <w:rPr>
          <w:rFonts w:asciiTheme="minorHAnsi" w:hAnsiTheme="minorHAnsi" w:cstheme="minorHAnsi"/>
          <w:bCs/>
        </w:rPr>
      </w:pPr>
      <w:r w:rsidRPr="005F23BF">
        <w:rPr>
          <w:rFonts w:asciiTheme="minorHAnsi" w:hAnsiTheme="minorHAnsi" w:cstheme="minorHAnsi"/>
          <w:bCs/>
        </w:rPr>
        <w:t>Ref:</w:t>
      </w:r>
      <w:r w:rsidR="008218B1">
        <w:rPr>
          <w:rFonts w:asciiTheme="minorHAnsi" w:hAnsiTheme="minorHAnsi" w:cstheme="minorHAnsi"/>
          <w:bCs/>
        </w:rPr>
        <w:tab/>
      </w:r>
      <w:r w:rsidR="008218B1">
        <w:rPr>
          <w:rFonts w:asciiTheme="minorHAnsi" w:hAnsiTheme="minorHAnsi" w:cstheme="minorHAnsi"/>
          <w:bCs/>
        </w:rPr>
        <w:tab/>
      </w:r>
      <w:hyperlink r:id="rId14" w:history="1">
        <w:r w:rsidR="008218B1" w:rsidRPr="00BC363F">
          <w:rPr>
            <w:rStyle w:val="Hyperlink"/>
            <w:rFonts w:asciiTheme="minorHAnsi" w:hAnsiTheme="minorHAnsi" w:cstheme="minorHAnsi"/>
            <w:bCs/>
          </w:rPr>
          <w:t>251132</w:t>
        </w:r>
      </w:hyperlink>
      <w:r w:rsidRPr="005F23BF">
        <w:rPr>
          <w:rFonts w:asciiTheme="minorHAnsi" w:hAnsiTheme="minorHAnsi" w:cstheme="minorHAnsi"/>
          <w:bCs/>
        </w:rPr>
        <w:tab/>
      </w:r>
      <w:r w:rsidRPr="005F23BF">
        <w:rPr>
          <w:rFonts w:asciiTheme="minorHAnsi" w:hAnsiTheme="minorHAnsi" w:cstheme="minorHAnsi"/>
          <w:bCs/>
        </w:rPr>
        <w:tab/>
      </w:r>
    </w:p>
    <w:p w14:paraId="44424948" w14:textId="05216303" w:rsidR="00B17F55" w:rsidRPr="005F23BF" w:rsidRDefault="00B17F55" w:rsidP="008218B1">
      <w:pPr>
        <w:pStyle w:val="ListParagraph"/>
        <w:ind w:left="2340"/>
        <w:rPr>
          <w:rFonts w:asciiTheme="minorHAnsi" w:hAnsiTheme="minorHAnsi" w:cstheme="minorHAnsi"/>
          <w:bCs/>
        </w:rPr>
      </w:pPr>
      <w:r w:rsidRPr="005F23BF">
        <w:rPr>
          <w:rFonts w:asciiTheme="minorHAnsi" w:hAnsiTheme="minorHAnsi" w:cstheme="minorHAnsi"/>
          <w:bCs/>
        </w:rPr>
        <w:t>Site:</w:t>
      </w:r>
      <w:r w:rsidRPr="005F23BF">
        <w:rPr>
          <w:rFonts w:asciiTheme="minorHAnsi" w:hAnsiTheme="minorHAnsi" w:cstheme="minorHAnsi"/>
          <w:bCs/>
        </w:rPr>
        <w:tab/>
      </w:r>
      <w:r w:rsidR="008218B1">
        <w:rPr>
          <w:rFonts w:asciiTheme="minorHAnsi" w:hAnsiTheme="minorHAnsi" w:cstheme="minorHAnsi"/>
          <w:bCs/>
        </w:rPr>
        <w:tab/>
        <w:t>Unit 2, 18b Headbrook, Kington</w:t>
      </w:r>
      <w:r w:rsidRPr="005F23BF">
        <w:rPr>
          <w:rFonts w:asciiTheme="minorHAnsi" w:hAnsiTheme="minorHAnsi" w:cstheme="minorHAnsi"/>
          <w:bCs/>
        </w:rPr>
        <w:tab/>
      </w:r>
    </w:p>
    <w:p w14:paraId="66E0468E" w14:textId="1B6C7AAB" w:rsidR="00AA43D3" w:rsidRDefault="00B17F55" w:rsidP="00B17F55">
      <w:pPr>
        <w:pStyle w:val="ListParagraph"/>
        <w:ind w:left="234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r>
      <w:r>
        <w:rPr>
          <w:rFonts w:asciiTheme="minorHAnsi" w:hAnsiTheme="minorHAnsi" w:cstheme="minorHAnsi"/>
          <w:bCs/>
        </w:rPr>
        <w:tab/>
      </w:r>
      <w:r w:rsidR="008218B1">
        <w:rPr>
          <w:rFonts w:asciiTheme="minorHAnsi" w:hAnsiTheme="minorHAnsi" w:cstheme="minorHAnsi"/>
          <w:bCs/>
        </w:rPr>
        <w:t>Proposed single storey rear extension</w:t>
      </w:r>
    </w:p>
    <w:p w14:paraId="1EDA0FFB" w14:textId="1511B0A8" w:rsidR="00AA43D3" w:rsidRDefault="00AA43D3" w:rsidP="00AA43D3">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5" w:history="1">
        <w:r w:rsidRPr="00596CE5">
          <w:rPr>
            <w:rStyle w:val="Hyperlink"/>
            <w:rFonts w:asciiTheme="minorHAnsi" w:hAnsiTheme="minorHAnsi" w:cstheme="minorHAnsi"/>
            <w:bCs/>
          </w:rPr>
          <w:t>251442</w:t>
        </w:r>
      </w:hyperlink>
    </w:p>
    <w:p w14:paraId="1A5461D7" w14:textId="4A77C141" w:rsidR="00AA43D3" w:rsidRDefault="00AA43D3" w:rsidP="00AA43D3">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The Steppes, Newton Lane, Floodgates, Kington</w:t>
      </w:r>
    </w:p>
    <w:p w14:paraId="53C8D82B" w14:textId="075BE9DF" w:rsidR="00766443" w:rsidRDefault="00AA43D3" w:rsidP="00AA43D3">
      <w:pPr>
        <w:pStyle w:val="ListParagraph"/>
        <w:ind w:left="3600" w:hanging="126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Change of use of the paddock to the rear to the siting of up to five cabins with decking and pedestrian pahts linking cabins to private parking areas and secured areas of field for occupiers/ dogs to be walked</w:t>
      </w:r>
    </w:p>
    <w:p w14:paraId="4ACF98EE" w14:textId="2EE21F32" w:rsidR="00766443" w:rsidRDefault="00766443" w:rsidP="00766443">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6" w:history="1">
        <w:r w:rsidRPr="007F760D">
          <w:rPr>
            <w:rStyle w:val="Hyperlink"/>
            <w:rFonts w:asciiTheme="minorHAnsi" w:hAnsiTheme="minorHAnsi" w:cstheme="minorHAnsi"/>
            <w:bCs/>
          </w:rPr>
          <w:t>251771</w:t>
        </w:r>
      </w:hyperlink>
    </w:p>
    <w:p w14:paraId="2B965EA2" w14:textId="492BD6D9" w:rsidR="00766443" w:rsidRDefault="00766443" w:rsidP="00766443">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10 Churchill Road, Kington</w:t>
      </w:r>
    </w:p>
    <w:p w14:paraId="1EAB92D2" w14:textId="00D95C6E" w:rsidR="00616CA9" w:rsidRDefault="00766443" w:rsidP="00766443">
      <w:pPr>
        <w:pStyle w:val="ListParagraph"/>
        <w:ind w:left="3600" w:hanging="126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Proposed front extension and external alterations to windows and doors</w:t>
      </w:r>
    </w:p>
    <w:p w14:paraId="4DA21316" w14:textId="7E340B19" w:rsidR="00616CA9" w:rsidRDefault="00616CA9" w:rsidP="00616CA9">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7" w:history="1">
        <w:r w:rsidRPr="00616CA9">
          <w:rPr>
            <w:rStyle w:val="Hyperlink"/>
            <w:rFonts w:asciiTheme="minorHAnsi" w:hAnsiTheme="minorHAnsi" w:cstheme="minorHAnsi"/>
            <w:bCs/>
          </w:rPr>
          <w:t>251768</w:t>
        </w:r>
      </w:hyperlink>
    </w:p>
    <w:p w14:paraId="24EA439D" w14:textId="5D4E06E1" w:rsidR="00616CA9" w:rsidRDefault="00616CA9" w:rsidP="00616CA9">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Co-Operative Supermarket, Crabtree Road, Kington</w:t>
      </w:r>
    </w:p>
    <w:p w14:paraId="1FDE463E" w14:textId="1A7745F8" w:rsidR="00AA43D3" w:rsidRDefault="00616CA9" w:rsidP="00AA43D3">
      <w:pPr>
        <w:pStyle w:val="ListParagraph"/>
        <w:ind w:left="3600" w:hanging="126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Proposed digital display screen positioned inside the store advertising deals, produce etc.</w:t>
      </w:r>
    </w:p>
    <w:p w14:paraId="378F5B94" w14:textId="77777777" w:rsidR="00AA43D3" w:rsidRDefault="00AA43D3" w:rsidP="00AA43D3">
      <w:pPr>
        <w:pStyle w:val="ListParagraph"/>
        <w:ind w:left="3600" w:hanging="1260"/>
        <w:rPr>
          <w:rFonts w:asciiTheme="minorHAnsi" w:hAnsiTheme="minorHAnsi" w:cstheme="minorHAnsi"/>
          <w:bCs/>
        </w:rPr>
      </w:pPr>
    </w:p>
    <w:p w14:paraId="01C52B18" w14:textId="77777777" w:rsidR="00AA43D3" w:rsidRDefault="00AA43D3" w:rsidP="00AA43D3">
      <w:pPr>
        <w:pStyle w:val="ListParagraph"/>
        <w:ind w:left="3600" w:hanging="1260"/>
        <w:rPr>
          <w:rFonts w:asciiTheme="minorHAnsi" w:hAnsiTheme="minorHAnsi" w:cstheme="minorHAnsi"/>
          <w:bCs/>
        </w:rPr>
      </w:pPr>
    </w:p>
    <w:p w14:paraId="61E490B8" w14:textId="77777777" w:rsidR="00AA43D3" w:rsidRDefault="00AA43D3" w:rsidP="00AA43D3">
      <w:pPr>
        <w:pStyle w:val="ListParagraph"/>
        <w:ind w:left="3600" w:hanging="1260"/>
        <w:rPr>
          <w:rFonts w:asciiTheme="minorHAnsi" w:hAnsiTheme="minorHAnsi" w:cstheme="minorHAnsi"/>
          <w:bCs/>
        </w:rPr>
      </w:pPr>
    </w:p>
    <w:p w14:paraId="07D8EABE" w14:textId="77777777" w:rsidR="00AA43D3" w:rsidRDefault="00AA43D3" w:rsidP="00AA43D3">
      <w:pPr>
        <w:pStyle w:val="ListParagraph"/>
        <w:ind w:left="3600" w:hanging="1260"/>
        <w:rPr>
          <w:rFonts w:asciiTheme="minorHAnsi" w:hAnsiTheme="minorHAnsi" w:cstheme="minorHAnsi"/>
          <w:bCs/>
        </w:rPr>
      </w:pPr>
    </w:p>
    <w:p w14:paraId="77AC2D51" w14:textId="77777777" w:rsidR="00AA43D3" w:rsidRDefault="00AA43D3" w:rsidP="00AA43D3">
      <w:pPr>
        <w:pStyle w:val="ListParagraph"/>
        <w:ind w:left="3600" w:hanging="1260"/>
        <w:rPr>
          <w:rFonts w:asciiTheme="minorHAnsi" w:hAnsiTheme="minorHAnsi" w:cstheme="minorHAnsi"/>
          <w:bCs/>
        </w:rPr>
      </w:pPr>
    </w:p>
    <w:p w14:paraId="56200FF4" w14:textId="77777777" w:rsidR="00AA43D3" w:rsidRDefault="00AA43D3" w:rsidP="00AA43D3">
      <w:pPr>
        <w:pStyle w:val="ListParagraph"/>
        <w:ind w:left="3600" w:hanging="1260"/>
        <w:rPr>
          <w:rFonts w:asciiTheme="minorHAnsi" w:hAnsiTheme="minorHAnsi" w:cstheme="minorHAnsi"/>
          <w:bCs/>
        </w:rPr>
      </w:pPr>
    </w:p>
    <w:p w14:paraId="4F830D08" w14:textId="77777777" w:rsidR="00AA43D3" w:rsidRDefault="00AA43D3" w:rsidP="00AA43D3">
      <w:pPr>
        <w:pStyle w:val="ListParagraph"/>
        <w:ind w:left="3600" w:hanging="1260"/>
        <w:rPr>
          <w:rFonts w:asciiTheme="minorHAnsi" w:hAnsiTheme="minorHAnsi" w:cstheme="minorHAnsi"/>
          <w:bCs/>
        </w:rPr>
      </w:pPr>
    </w:p>
    <w:p w14:paraId="3DD0E515" w14:textId="1725CAB5" w:rsidR="00616CA9" w:rsidRDefault="00414F78" w:rsidP="00414F78">
      <w:pPr>
        <w:pStyle w:val="ListParagraph"/>
        <w:numPr>
          <w:ilvl w:val="2"/>
          <w:numId w:val="30"/>
        </w:numPr>
        <w:rPr>
          <w:rFonts w:asciiTheme="minorHAnsi" w:hAnsiTheme="minorHAnsi" w:cstheme="minorHAnsi"/>
          <w:bCs/>
        </w:rPr>
      </w:pPr>
      <w:r>
        <w:rPr>
          <w:rFonts w:asciiTheme="minorHAnsi" w:hAnsiTheme="minorHAnsi" w:cstheme="minorHAnsi"/>
          <w:bCs/>
        </w:rPr>
        <w:t>Ref:</w:t>
      </w:r>
      <w:r>
        <w:rPr>
          <w:rFonts w:asciiTheme="minorHAnsi" w:hAnsiTheme="minorHAnsi" w:cstheme="minorHAnsi"/>
          <w:bCs/>
        </w:rPr>
        <w:tab/>
      </w:r>
      <w:r>
        <w:rPr>
          <w:rFonts w:asciiTheme="minorHAnsi" w:hAnsiTheme="minorHAnsi" w:cstheme="minorHAnsi"/>
          <w:bCs/>
        </w:rPr>
        <w:tab/>
      </w:r>
      <w:hyperlink r:id="rId18" w:history="1">
        <w:r w:rsidRPr="00414F78">
          <w:rPr>
            <w:rStyle w:val="Hyperlink"/>
            <w:rFonts w:asciiTheme="minorHAnsi" w:hAnsiTheme="minorHAnsi" w:cstheme="minorHAnsi"/>
            <w:bCs/>
          </w:rPr>
          <w:t>251823</w:t>
        </w:r>
      </w:hyperlink>
    </w:p>
    <w:p w14:paraId="59F973D5" w14:textId="54E22B69" w:rsidR="00414F78" w:rsidRDefault="00414F78" w:rsidP="00414F78">
      <w:pPr>
        <w:pStyle w:val="ListParagraph"/>
        <w:ind w:left="234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r>
      <w:r>
        <w:rPr>
          <w:rFonts w:asciiTheme="minorHAnsi" w:hAnsiTheme="minorHAnsi" w:cstheme="minorHAnsi"/>
          <w:bCs/>
        </w:rPr>
        <w:tab/>
        <w:t>Newburn Farm, Kington</w:t>
      </w:r>
    </w:p>
    <w:p w14:paraId="07BB6DEC" w14:textId="450BE71C" w:rsidR="00616CA9" w:rsidRPr="00616CA9" w:rsidRDefault="00414F78" w:rsidP="003C2C8A">
      <w:pPr>
        <w:pStyle w:val="ListParagraph"/>
        <w:ind w:left="3600" w:hanging="126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Proposed removal of an existing septic tank serving six dwellings and its replacement with a Marsh Phoslite Package Treatment Plant</w:t>
      </w:r>
    </w:p>
    <w:p w14:paraId="19E1F524" w14:textId="47467440" w:rsidR="003D73B9" w:rsidRDefault="00A878A9" w:rsidP="0087049B">
      <w:pPr>
        <w:pStyle w:val="ListParagraph"/>
        <w:numPr>
          <w:ilvl w:val="1"/>
          <w:numId w:val="30"/>
        </w:numPr>
        <w:rPr>
          <w:rFonts w:asciiTheme="minorHAnsi" w:hAnsiTheme="minorHAnsi" w:cstheme="minorHAnsi"/>
          <w:bCs/>
        </w:rPr>
      </w:pPr>
      <w:r w:rsidRPr="00914E85">
        <w:rPr>
          <w:rFonts w:asciiTheme="minorHAnsi" w:hAnsiTheme="minorHAnsi" w:cstheme="minorHAnsi"/>
          <w:bCs/>
        </w:rPr>
        <w:t xml:space="preserve">To note </w:t>
      </w:r>
      <w:hyperlink r:id="rId19" w:history="1">
        <w:r w:rsidRPr="00491CE8">
          <w:rPr>
            <w:rStyle w:val="Hyperlink"/>
            <w:rFonts w:asciiTheme="minorHAnsi" w:hAnsiTheme="minorHAnsi" w:cstheme="minorHAnsi"/>
            <w:bCs/>
          </w:rPr>
          <w:t>planning decisions by Herefordshire Council</w:t>
        </w:r>
      </w:hyperlink>
      <w:r w:rsidRPr="00914E85">
        <w:rPr>
          <w:rFonts w:asciiTheme="minorHAnsi" w:hAnsiTheme="minorHAnsi" w:cstheme="minorHAnsi"/>
          <w:bCs/>
        </w:rPr>
        <w:t xml:space="preserve"> since the last meetin</w:t>
      </w:r>
      <w:r w:rsidR="006C5AA9" w:rsidRPr="00914E85">
        <w:rPr>
          <w:rFonts w:asciiTheme="minorHAnsi" w:hAnsiTheme="minorHAnsi" w:cstheme="minorHAnsi"/>
          <w:bCs/>
        </w:rPr>
        <w:t>g</w:t>
      </w:r>
    </w:p>
    <w:p w14:paraId="6E5E3085" w14:textId="66B50733" w:rsidR="00556986" w:rsidRDefault="00556986" w:rsidP="00556986">
      <w:pPr>
        <w:pStyle w:val="ListParagraph"/>
        <w:numPr>
          <w:ilvl w:val="1"/>
          <w:numId w:val="30"/>
        </w:numPr>
        <w:rPr>
          <w:rFonts w:asciiTheme="minorHAnsi" w:hAnsiTheme="minorHAnsi" w:cstheme="minorHAnsi"/>
          <w:bCs/>
        </w:rPr>
      </w:pPr>
      <w:r>
        <w:rPr>
          <w:rFonts w:asciiTheme="minorHAnsi" w:hAnsiTheme="minorHAnsi" w:cstheme="minorHAnsi"/>
          <w:bCs/>
        </w:rPr>
        <w:t>Preparation for large scale planning applications</w:t>
      </w:r>
      <w:r w:rsidR="005F23BF">
        <w:rPr>
          <w:rFonts w:asciiTheme="minorHAnsi" w:hAnsiTheme="minorHAnsi" w:cstheme="minorHAnsi"/>
          <w:bCs/>
        </w:rPr>
        <w:t xml:space="preserve"> – report from working party</w:t>
      </w:r>
    </w:p>
    <w:p w14:paraId="305DEF04" w14:textId="37735E18" w:rsidR="0096647E" w:rsidRDefault="0096647E" w:rsidP="00556986">
      <w:pPr>
        <w:pStyle w:val="ListParagraph"/>
        <w:numPr>
          <w:ilvl w:val="1"/>
          <w:numId w:val="30"/>
        </w:numPr>
        <w:rPr>
          <w:rFonts w:asciiTheme="minorHAnsi" w:hAnsiTheme="minorHAnsi" w:cstheme="minorHAnsi"/>
          <w:bCs/>
        </w:rPr>
      </w:pPr>
      <w:r>
        <w:rPr>
          <w:rFonts w:asciiTheme="minorHAnsi" w:hAnsiTheme="minorHAnsi" w:cstheme="minorHAnsi"/>
          <w:bCs/>
        </w:rPr>
        <w:t>To note correspondence re. funding for Neighbourhood Development Plans and consider any further action required</w:t>
      </w:r>
    </w:p>
    <w:p w14:paraId="38D75990" w14:textId="74E695AF" w:rsidR="00BA3E44" w:rsidRDefault="00BA3E44" w:rsidP="00556986">
      <w:pPr>
        <w:pStyle w:val="ListParagraph"/>
        <w:numPr>
          <w:ilvl w:val="1"/>
          <w:numId w:val="30"/>
        </w:numPr>
        <w:rPr>
          <w:rFonts w:asciiTheme="minorHAnsi" w:hAnsiTheme="minorHAnsi" w:cstheme="minorHAnsi"/>
          <w:bCs/>
        </w:rPr>
      </w:pPr>
      <w:r>
        <w:rPr>
          <w:rFonts w:asciiTheme="minorHAnsi" w:hAnsiTheme="minorHAnsi" w:cstheme="minorHAnsi"/>
          <w:bCs/>
        </w:rPr>
        <w:t>Update on Herefordshire Council Local Plan and current call for site</w:t>
      </w:r>
      <w:r w:rsidR="00491CE8">
        <w:rPr>
          <w:rFonts w:asciiTheme="minorHAnsi" w:hAnsiTheme="minorHAnsi" w:cstheme="minorHAnsi"/>
          <w:bCs/>
        </w:rPr>
        <w:t>s</w:t>
      </w:r>
    </w:p>
    <w:p w14:paraId="65C663F4" w14:textId="221C7697" w:rsidR="0070649B" w:rsidRDefault="00494688" w:rsidP="0070649B">
      <w:pPr>
        <w:pStyle w:val="ListParagraph"/>
        <w:numPr>
          <w:ilvl w:val="0"/>
          <w:numId w:val="30"/>
        </w:numPr>
        <w:rPr>
          <w:rFonts w:asciiTheme="minorHAnsi" w:hAnsiTheme="minorHAnsi" w:cstheme="minorHAnsi"/>
          <w:bCs/>
        </w:rPr>
      </w:pPr>
      <w:r>
        <w:rPr>
          <w:rFonts w:asciiTheme="minorHAnsi" w:hAnsiTheme="minorHAnsi" w:cstheme="minorHAnsi"/>
          <w:bCs/>
        </w:rPr>
        <w:t>Environmental Matters:</w:t>
      </w:r>
    </w:p>
    <w:p w14:paraId="0EFF88F6" w14:textId="1CDC1CB8"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Town Centre</w:t>
      </w:r>
    </w:p>
    <w:p w14:paraId="048A9833" w14:textId="13822809"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Planters and floral displays</w:t>
      </w:r>
    </w:p>
    <w:p w14:paraId="494EAC52" w14:textId="4F43F2D4"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Allotments</w:t>
      </w:r>
    </w:p>
    <w:p w14:paraId="0F443AF0" w14:textId="7121AA75" w:rsidR="00494688" w:rsidRDefault="00494688" w:rsidP="00494688">
      <w:pPr>
        <w:pStyle w:val="ListParagraph"/>
        <w:numPr>
          <w:ilvl w:val="1"/>
          <w:numId w:val="30"/>
        </w:numPr>
        <w:rPr>
          <w:rFonts w:asciiTheme="minorHAnsi" w:hAnsiTheme="minorHAnsi" w:cstheme="minorHAnsi"/>
          <w:bCs/>
        </w:rPr>
      </w:pPr>
      <w:r>
        <w:rPr>
          <w:rFonts w:asciiTheme="minorHAnsi" w:hAnsiTheme="minorHAnsi" w:cstheme="minorHAnsi"/>
          <w:bCs/>
        </w:rPr>
        <w:t>Footpath and Highway matters</w:t>
      </w:r>
    </w:p>
    <w:p w14:paraId="716EE545" w14:textId="4FE5A9EE" w:rsidR="00800D4A" w:rsidRDefault="00800D4A" w:rsidP="00800D4A">
      <w:pPr>
        <w:pStyle w:val="ListParagraph"/>
        <w:numPr>
          <w:ilvl w:val="2"/>
          <w:numId w:val="30"/>
        </w:numPr>
        <w:rPr>
          <w:rFonts w:asciiTheme="minorHAnsi" w:hAnsiTheme="minorHAnsi" w:cstheme="minorHAnsi"/>
          <w:bCs/>
        </w:rPr>
      </w:pPr>
      <w:r>
        <w:rPr>
          <w:rFonts w:asciiTheme="minorHAnsi" w:hAnsiTheme="minorHAnsi" w:cstheme="minorHAnsi"/>
          <w:bCs/>
        </w:rPr>
        <w:t>Missing “Welcome to Kington” sign</w:t>
      </w:r>
    </w:p>
    <w:p w14:paraId="6B450B6D" w14:textId="3C3991CE" w:rsidR="00914E85" w:rsidRPr="0096647E" w:rsidRDefault="00494688" w:rsidP="0096647E">
      <w:pPr>
        <w:pStyle w:val="ListParagraph"/>
        <w:numPr>
          <w:ilvl w:val="1"/>
          <w:numId w:val="30"/>
        </w:numPr>
        <w:rPr>
          <w:rFonts w:asciiTheme="minorHAnsi" w:hAnsiTheme="minorHAnsi" w:cstheme="minorHAnsi"/>
          <w:bCs/>
        </w:rPr>
      </w:pPr>
      <w:r>
        <w:rPr>
          <w:rFonts w:asciiTheme="minorHAnsi" w:hAnsiTheme="minorHAnsi" w:cstheme="minorHAnsi"/>
          <w:bCs/>
        </w:rPr>
        <w:t>War Memorial</w:t>
      </w:r>
    </w:p>
    <w:p w14:paraId="7BDF7618" w14:textId="6BED6AD2" w:rsidR="00D30B18" w:rsidRDefault="0070649B" w:rsidP="008E1D0F">
      <w:pPr>
        <w:pStyle w:val="ListParagraph"/>
        <w:numPr>
          <w:ilvl w:val="1"/>
          <w:numId w:val="30"/>
        </w:numPr>
        <w:rPr>
          <w:rFonts w:asciiTheme="minorHAnsi" w:hAnsiTheme="minorHAnsi" w:cstheme="minorHAnsi"/>
          <w:bCs/>
        </w:rPr>
      </w:pPr>
      <w:r w:rsidRPr="008E1D0F">
        <w:rPr>
          <w:rFonts w:asciiTheme="minorHAnsi" w:hAnsiTheme="minorHAnsi" w:cstheme="minorHAnsi"/>
          <w:bCs/>
        </w:rPr>
        <w:t>Churchyard maintenance:</w:t>
      </w:r>
      <w:r w:rsidR="008E1D0F" w:rsidRPr="008E1D0F">
        <w:rPr>
          <w:rFonts w:asciiTheme="minorHAnsi" w:hAnsiTheme="minorHAnsi" w:cstheme="minorHAnsi"/>
          <w:bCs/>
        </w:rPr>
        <w:t xml:space="preserve">  </w:t>
      </w:r>
    </w:p>
    <w:p w14:paraId="2A8B95F2" w14:textId="3EE780B4" w:rsidR="00B17F55" w:rsidRDefault="00B17F55" w:rsidP="0096647E">
      <w:pPr>
        <w:pStyle w:val="ListParagraph"/>
        <w:numPr>
          <w:ilvl w:val="0"/>
          <w:numId w:val="42"/>
        </w:numPr>
        <w:rPr>
          <w:rFonts w:asciiTheme="minorHAnsi" w:hAnsiTheme="minorHAnsi" w:cstheme="minorHAnsi"/>
          <w:bCs/>
        </w:rPr>
      </w:pPr>
      <w:r w:rsidRPr="00763509">
        <w:rPr>
          <w:rFonts w:asciiTheme="minorHAnsi" w:hAnsiTheme="minorHAnsi" w:cstheme="minorHAnsi"/>
          <w:bCs/>
        </w:rPr>
        <w:t>To note tree report</w:t>
      </w:r>
      <w:r w:rsidR="00556986" w:rsidRPr="00763509">
        <w:rPr>
          <w:rFonts w:asciiTheme="minorHAnsi" w:hAnsiTheme="minorHAnsi" w:cstheme="minorHAnsi"/>
          <w:bCs/>
        </w:rPr>
        <w:t xml:space="preserve"> and agree </w:t>
      </w:r>
      <w:r w:rsidR="0096647E">
        <w:rPr>
          <w:rFonts w:asciiTheme="minorHAnsi" w:hAnsiTheme="minorHAnsi" w:cstheme="minorHAnsi"/>
          <w:bCs/>
        </w:rPr>
        <w:t xml:space="preserve">recommendations for </w:t>
      </w:r>
      <w:r w:rsidR="00556986" w:rsidRPr="00763509">
        <w:rPr>
          <w:rFonts w:asciiTheme="minorHAnsi" w:hAnsiTheme="minorHAnsi" w:cstheme="minorHAnsi"/>
          <w:bCs/>
        </w:rPr>
        <w:t>further action</w:t>
      </w:r>
    </w:p>
    <w:p w14:paraId="2FE9272F" w14:textId="1DBBA3AB" w:rsidR="0096647E" w:rsidRDefault="0096647E" w:rsidP="0096647E">
      <w:pPr>
        <w:pStyle w:val="ListParagraph"/>
        <w:numPr>
          <w:ilvl w:val="0"/>
          <w:numId w:val="42"/>
        </w:numPr>
        <w:rPr>
          <w:rFonts w:asciiTheme="minorHAnsi" w:hAnsiTheme="minorHAnsi" w:cstheme="minorHAnsi"/>
          <w:bCs/>
        </w:rPr>
      </w:pPr>
      <w:r>
        <w:rPr>
          <w:rFonts w:asciiTheme="minorHAnsi" w:hAnsiTheme="minorHAnsi" w:cstheme="minorHAnsi"/>
          <w:bCs/>
        </w:rPr>
        <w:t>Update on work on the Lych Gate</w:t>
      </w:r>
    </w:p>
    <w:p w14:paraId="288CB8E8" w14:textId="62298604" w:rsidR="0096647E" w:rsidRPr="00763509" w:rsidRDefault="0096647E" w:rsidP="0096647E">
      <w:pPr>
        <w:pStyle w:val="ListParagraph"/>
        <w:numPr>
          <w:ilvl w:val="0"/>
          <w:numId w:val="42"/>
        </w:numPr>
        <w:rPr>
          <w:rFonts w:asciiTheme="minorHAnsi" w:hAnsiTheme="minorHAnsi" w:cstheme="minorHAnsi"/>
          <w:bCs/>
        </w:rPr>
      </w:pPr>
      <w:r>
        <w:rPr>
          <w:rFonts w:asciiTheme="minorHAnsi" w:hAnsiTheme="minorHAnsi" w:cstheme="minorHAnsi"/>
          <w:bCs/>
        </w:rPr>
        <w:t>To note increase in costs for grass cutting in the Churchyard</w:t>
      </w:r>
    </w:p>
    <w:p w14:paraId="496CAB1A" w14:textId="77777777" w:rsidR="00556986" w:rsidRDefault="00494688" w:rsidP="006C5AA9">
      <w:pPr>
        <w:pStyle w:val="ListParagraph"/>
        <w:numPr>
          <w:ilvl w:val="1"/>
          <w:numId w:val="30"/>
        </w:numPr>
        <w:rPr>
          <w:rFonts w:asciiTheme="minorHAnsi" w:hAnsiTheme="minorHAnsi" w:cstheme="minorHAnsi"/>
          <w:bCs/>
        </w:rPr>
      </w:pPr>
      <w:r w:rsidRPr="006C5AA9">
        <w:rPr>
          <w:rFonts w:asciiTheme="minorHAnsi" w:hAnsiTheme="minorHAnsi" w:cstheme="minorHAnsi"/>
          <w:bCs/>
        </w:rPr>
        <w:t>Litter and pavement sweeping</w:t>
      </w:r>
    </w:p>
    <w:p w14:paraId="33949B8E" w14:textId="771DA63D" w:rsidR="009C1BDA" w:rsidRPr="00800D4A" w:rsidRDefault="00556986" w:rsidP="00800D4A">
      <w:pPr>
        <w:pStyle w:val="ListParagraph"/>
        <w:numPr>
          <w:ilvl w:val="0"/>
          <w:numId w:val="43"/>
        </w:numPr>
        <w:rPr>
          <w:rFonts w:asciiTheme="minorHAnsi" w:hAnsiTheme="minorHAnsi" w:cstheme="minorHAnsi"/>
          <w:bCs/>
        </w:rPr>
      </w:pPr>
      <w:r w:rsidRPr="00800D4A">
        <w:rPr>
          <w:rFonts w:asciiTheme="minorHAnsi" w:hAnsiTheme="minorHAnsi" w:cstheme="minorHAnsi"/>
          <w:bCs/>
        </w:rPr>
        <w:t>To consider proposal for litter and pavement sweeping</w:t>
      </w:r>
      <w:r w:rsidR="00494688" w:rsidRPr="00800D4A">
        <w:rPr>
          <w:rFonts w:asciiTheme="minorHAnsi" w:hAnsiTheme="minorHAnsi" w:cstheme="minorHAnsi"/>
          <w:bCs/>
        </w:rPr>
        <w:t xml:space="preserve"> </w:t>
      </w:r>
    </w:p>
    <w:p w14:paraId="2A19D2D4" w14:textId="1CC180EA" w:rsidR="00A878A9" w:rsidRPr="00415F4C" w:rsidRDefault="00EE49DD" w:rsidP="00415F4C">
      <w:pPr>
        <w:pStyle w:val="ListParagraph"/>
        <w:numPr>
          <w:ilvl w:val="0"/>
          <w:numId w:val="30"/>
        </w:numPr>
        <w:rPr>
          <w:rFonts w:asciiTheme="minorHAnsi" w:hAnsiTheme="minorHAnsi" w:cstheme="minorHAnsi"/>
          <w:bCs/>
        </w:rPr>
      </w:pPr>
      <w:r w:rsidRPr="00415F4C">
        <w:rPr>
          <w:rFonts w:asciiTheme="minorHAnsi" w:hAnsiTheme="minorHAnsi" w:cstheme="minorHAnsi"/>
          <w:bCs/>
        </w:rPr>
        <w:t xml:space="preserve">Date and time for the next meeting and items for the agenda </w:t>
      </w:r>
    </w:p>
    <w:p w14:paraId="6677679B" w14:textId="77777777" w:rsidR="00A878A9" w:rsidRDefault="00A878A9" w:rsidP="00170416">
      <w:pPr>
        <w:jc w:val="right"/>
        <w:rPr>
          <w:rFonts w:asciiTheme="minorHAnsi" w:hAnsiTheme="minorHAnsi" w:cstheme="minorHAnsi"/>
          <w:sz w:val="18"/>
          <w:szCs w:val="18"/>
        </w:rPr>
      </w:pPr>
    </w:p>
    <w:p w14:paraId="4ED09E43" w14:textId="074F0505"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451659">
        <w:rPr>
          <w:rFonts w:asciiTheme="minorHAnsi" w:hAnsiTheme="minorHAnsi" w:cstheme="minorHAnsi"/>
          <w:sz w:val="18"/>
          <w:szCs w:val="18"/>
        </w:rPr>
        <w:t>2</w:t>
      </w:r>
      <w:r w:rsidR="00C27AE0">
        <w:rPr>
          <w:rFonts w:asciiTheme="minorHAnsi" w:hAnsiTheme="minorHAnsi" w:cstheme="minorHAnsi"/>
          <w:sz w:val="18"/>
          <w:szCs w:val="18"/>
        </w:rPr>
        <w:t>.7.</w:t>
      </w:r>
      <w:r w:rsidR="00D32F35">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pPr>
      <w:r>
        <w:rPr>
          <w:rFonts w:asciiTheme="minorHAnsi" w:hAnsiTheme="minorHAnsi" w:cstheme="minorHAnsi"/>
          <w:sz w:val="20"/>
          <w:szCs w:val="20"/>
        </w:rPr>
        <w:t xml:space="preserve">Email:  </w:t>
      </w:r>
      <w:hyperlink r:id="rId20" w:history="1">
        <w:r w:rsidRPr="000119E2">
          <w:rPr>
            <w:rStyle w:val="Hyperlink"/>
            <w:rFonts w:asciiTheme="minorHAnsi" w:hAnsiTheme="minorHAnsi" w:cstheme="minorHAnsi"/>
            <w:sz w:val="20"/>
            <w:szCs w:val="20"/>
          </w:rPr>
          <w:t>clerk@kingtontowncouncil.gov.uk</w:t>
        </w:r>
      </w:hyperlink>
    </w:p>
    <w:p w14:paraId="130929F8" w14:textId="77777777" w:rsidR="003F3F20" w:rsidRDefault="003F3F20" w:rsidP="00C92486">
      <w:pPr>
        <w:jc w:val="right"/>
      </w:pPr>
    </w:p>
    <w:p w14:paraId="31E5914C" w14:textId="77777777" w:rsidR="003F3F20" w:rsidRDefault="003F3F20" w:rsidP="00C92486">
      <w:pPr>
        <w:jc w:val="right"/>
      </w:pPr>
    </w:p>
    <w:p w14:paraId="5FC28370" w14:textId="571AC380" w:rsidR="003F3F20" w:rsidRPr="003F3F20" w:rsidRDefault="003F3F20" w:rsidP="003F3F20">
      <w:pPr>
        <w:rPr>
          <w:rFonts w:asciiTheme="minorHAnsi" w:hAnsiTheme="minorHAnsi" w:cstheme="minorHAnsi"/>
          <w:b/>
          <w:bCs/>
          <w:sz w:val="20"/>
          <w:szCs w:val="20"/>
        </w:rPr>
      </w:pPr>
      <w:r>
        <w:rPr>
          <w:rFonts w:asciiTheme="minorHAnsi" w:hAnsiTheme="minorHAnsi" w:cstheme="minorHAnsi"/>
          <w:b/>
          <w:bCs/>
          <w:sz w:val="20"/>
          <w:szCs w:val="20"/>
        </w:rPr>
        <w:t>Members of the public are welcome to attend meetings of the Planning &amp; Environment Committee and may, at the discretion of the Chairman, speak on some agenda items.  For more information on how you can participate in Committee meetings of Kington Town council, please speak to the Clerk at the address above.</w:t>
      </w:r>
    </w:p>
    <w:p w14:paraId="635DB655" w14:textId="0B8D19BC" w:rsidR="003F3F20" w:rsidRDefault="003F3F20" w:rsidP="00C92486">
      <w:pPr>
        <w:jc w:val="right"/>
        <w:rPr>
          <w:rStyle w:val="Hyperlink"/>
          <w:rFonts w:asciiTheme="minorHAnsi" w:hAnsiTheme="minorHAnsi" w:cstheme="minorHAnsi"/>
          <w:sz w:val="20"/>
          <w:szCs w:val="20"/>
        </w:rPr>
      </w:pPr>
    </w:p>
    <w:sectPr w:rsidR="003F3F20" w:rsidSect="003A4252">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2D0823"/>
    <w:multiLevelType w:val="hybridMultilevel"/>
    <w:tmpl w:val="A718ACEC"/>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E01741"/>
    <w:multiLevelType w:val="hybridMultilevel"/>
    <w:tmpl w:val="8B20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197FC7"/>
    <w:multiLevelType w:val="hybridMultilevel"/>
    <w:tmpl w:val="B23C595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E030EE7"/>
    <w:multiLevelType w:val="hybridMultilevel"/>
    <w:tmpl w:val="C896CC2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919026963">
    <w:abstractNumId w:val="4"/>
  </w:num>
  <w:num w:numId="2" w16cid:durableId="812647928">
    <w:abstractNumId w:val="19"/>
  </w:num>
  <w:num w:numId="3" w16cid:durableId="1430814468">
    <w:abstractNumId w:val="35"/>
  </w:num>
  <w:num w:numId="4" w16cid:durableId="1976325879">
    <w:abstractNumId w:val="40"/>
  </w:num>
  <w:num w:numId="5" w16cid:durableId="1240404747">
    <w:abstractNumId w:val="22"/>
  </w:num>
  <w:num w:numId="6" w16cid:durableId="1685858516">
    <w:abstractNumId w:val="14"/>
  </w:num>
  <w:num w:numId="7" w16cid:durableId="597562343">
    <w:abstractNumId w:val="28"/>
  </w:num>
  <w:num w:numId="8" w16cid:durableId="1802116474">
    <w:abstractNumId w:val="25"/>
  </w:num>
  <w:num w:numId="9" w16cid:durableId="770593216">
    <w:abstractNumId w:val="11"/>
  </w:num>
  <w:num w:numId="10" w16cid:durableId="1115754011">
    <w:abstractNumId w:val="36"/>
  </w:num>
  <w:num w:numId="11" w16cid:durableId="288512475">
    <w:abstractNumId w:val="34"/>
  </w:num>
  <w:num w:numId="12" w16cid:durableId="574555573">
    <w:abstractNumId w:val="39"/>
  </w:num>
  <w:num w:numId="13" w16cid:durableId="1500777205">
    <w:abstractNumId w:val="30"/>
  </w:num>
  <w:num w:numId="14" w16cid:durableId="1858735433">
    <w:abstractNumId w:val="26"/>
  </w:num>
  <w:num w:numId="15" w16cid:durableId="124127213">
    <w:abstractNumId w:val="33"/>
  </w:num>
  <w:num w:numId="16" w16cid:durableId="799618453">
    <w:abstractNumId w:val="8"/>
  </w:num>
  <w:num w:numId="17" w16cid:durableId="974410200">
    <w:abstractNumId w:val="23"/>
  </w:num>
  <w:num w:numId="18" w16cid:durableId="560555029">
    <w:abstractNumId w:val="2"/>
  </w:num>
  <w:num w:numId="19" w16cid:durableId="2024814844">
    <w:abstractNumId w:val="21"/>
  </w:num>
  <w:num w:numId="20" w16cid:durableId="1052121100">
    <w:abstractNumId w:val="20"/>
  </w:num>
  <w:num w:numId="21" w16cid:durableId="311328177">
    <w:abstractNumId w:val="18"/>
  </w:num>
  <w:num w:numId="22" w16cid:durableId="1119451529">
    <w:abstractNumId w:val="17"/>
  </w:num>
  <w:num w:numId="23" w16cid:durableId="1744067584">
    <w:abstractNumId w:val="15"/>
  </w:num>
  <w:num w:numId="24" w16cid:durableId="1483086520">
    <w:abstractNumId w:val="9"/>
  </w:num>
  <w:num w:numId="25" w16cid:durableId="216937427">
    <w:abstractNumId w:val="24"/>
  </w:num>
  <w:num w:numId="26" w16cid:durableId="1761414897">
    <w:abstractNumId w:val="31"/>
  </w:num>
  <w:num w:numId="27" w16cid:durableId="1335843831">
    <w:abstractNumId w:val="27"/>
  </w:num>
  <w:num w:numId="28" w16cid:durableId="805852733">
    <w:abstractNumId w:val="37"/>
  </w:num>
  <w:num w:numId="29" w16cid:durableId="516309814">
    <w:abstractNumId w:val="16"/>
  </w:num>
  <w:num w:numId="30" w16cid:durableId="86539753">
    <w:abstractNumId w:val="6"/>
  </w:num>
  <w:num w:numId="31" w16cid:durableId="1066759949">
    <w:abstractNumId w:val="1"/>
  </w:num>
  <w:num w:numId="32" w16cid:durableId="1744061088">
    <w:abstractNumId w:val="7"/>
  </w:num>
  <w:num w:numId="33" w16cid:durableId="783693124">
    <w:abstractNumId w:val="12"/>
  </w:num>
  <w:num w:numId="34" w16cid:durableId="1558976136">
    <w:abstractNumId w:val="0"/>
  </w:num>
  <w:num w:numId="35" w16cid:durableId="468599596">
    <w:abstractNumId w:val="10"/>
  </w:num>
  <w:num w:numId="36" w16cid:durableId="1655451065">
    <w:abstractNumId w:val="29"/>
  </w:num>
  <w:num w:numId="37" w16cid:durableId="1733187216">
    <w:abstractNumId w:val="5"/>
  </w:num>
  <w:num w:numId="38" w16cid:durableId="2120486067">
    <w:abstractNumId w:val="32"/>
  </w:num>
  <w:num w:numId="39" w16cid:durableId="1771510998">
    <w:abstractNumId w:val="41"/>
  </w:num>
  <w:num w:numId="40" w16cid:durableId="835221235">
    <w:abstractNumId w:val="3"/>
  </w:num>
  <w:num w:numId="41" w16cid:durableId="2117825141">
    <w:abstractNumId w:val="13"/>
  </w:num>
  <w:num w:numId="42" w16cid:durableId="1765299531">
    <w:abstractNumId w:val="38"/>
  </w:num>
  <w:num w:numId="43" w16cid:durableId="126777635">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2476"/>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6BD9"/>
    <w:rsid w:val="001276EE"/>
    <w:rsid w:val="00135A95"/>
    <w:rsid w:val="00136115"/>
    <w:rsid w:val="0014096A"/>
    <w:rsid w:val="00140E40"/>
    <w:rsid w:val="0014100C"/>
    <w:rsid w:val="00143540"/>
    <w:rsid w:val="00143D9D"/>
    <w:rsid w:val="00146937"/>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2787"/>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5F96"/>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0395"/>
    <w:rsid w:val="00312C80"/>
    <w:rsid w:val="00313DD5"/>
    <w:rsid w:val="00316DB3"/>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2C8A"/>
    <w:rsid w:val="003C3D24"/>
    <w:rsid w:val="003C6765"/>
    <w:rsid w:val="003C6AF4"/>
    <w:rsid w:val="003C73FC"/>
    <w:rsid w:val="003D0FD4"/>
    <w:rsid w:val="003D2803"/>
    <w:rsid w:val="003D6417"/>
    <w:rsid w:val="003D73B9"/>
    <w:rsid w:val="003D7B05"/>
    <w:rsid w:val="003E0500"/>
    <w:rsid w:val="003E0FFD"/>
    <w:rsid w:val="003E3448"/>
    <w:rsid w:val="003E5902"/>
    <w:rsid w:val="003E5EF2"/>
    <w:rsid w:val="003E6AFF"/>
    <w:rsid w:val="003E755D"/>
    <w:rsid w:val="003E7A06"/>
    <w:rsid w:val="003F0809"/>
    <w:rsid w:val="003F214A"/>
    <w:rsid w:val="003F2D23"/>
    <w:rsid w:val="003F3F20"/>
    <w:rsid w:val="004004C4"/>
    <w:rsid w:val="004014B6"/>
    <w:rsid w:val="004018E2"/>
    <w:rsid w:val="004038B1"/>
    <w:rsid w:val="004042D7"/>
    <w:rsid w:val="0041407C"/>
    <w:rsid w:val="00414E35"/>
    <w:rsid w:val="00414F78"/>
    <w:rsid w:val="0041537F"/>
    <w:rsid w:val="00415F4C"/>
    <w:rsid w:val="00417D77"/>
    <w:rsid w:val="00421F91"/>
    <w:rsid w:val="00422B62"/>
    <w:rsid w:val="004240A7"/>
    <w:rsid w:val="00432A70"/>
    <w:rsid w:val="00437B52"/>
    <w:rsid w:val="0044338B"/>
    <w:rsid w:val="004435E6"/>
    <w:rsid w:val="004457D7"/>
    <w:rsid w:val="0044630D"/>
    <w:rsid w:val="00450312"/>
    <w:rsid w:val="004515CA"/>
    <w:rsid w:val="00451659"/>
    <w:rsid w:val="0045678B"/>
    <w:rsid w:val="00460F22"/>
    <w:rsid w:val="00461E3A"/>
    <w:rsid w:val="00462FBF"/>
    <w:rsid w:val="004650C0"/>
    <w:rsid w:val="004674F0"/>
    <w:rsid w:val="00467562"/>
    <w:rsid w:val="00472015"/>
    <w:rsid w:val="00472133"/>
    <w:rsid w:val="00472304"/>
    <w:rsid w:val="00472369"/>
    <w:rsid w:val="00473D6D"/>
    <w:rsid w:val="004755EE"/>
    <w:rsid w:val="004758AD"/>
    <w:rsid w:val="00477ADF"/>
    <w:rsid w:val="00481ADE"/>
    <w:rsid w:val="004826DD"/>
    <w:rsid w:val="00485E91"/>
    <w:rsid w:val="00490611"/>
    <w:rsid w:val="00491CE8"/>
    <w:rsid w:val="00494688"/>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0D48"/>
    <w:rsid w:val="0051153C"/>
    <w:rsid w:val="005130BC"/>
    <w:rsid w:val="00513F2B"/>
    <w:rsid w:val="0052081B"/>
    <w:rsid w:val="00526E17"/>
    <w:rsid w:val="00530AA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56986"/>
    <w:rsid w:val="00562B54"/>
    <w:rsid w:val="00564DB8"/>
    <w:rsid w:val="00565134"/>
    <w:rsid w:val="00572CB1"/>
    <w:rsid w:val="00573D61"/>
    <w:rsid w:val="00574BCC"/>
    <w:rsid w:val="00582151"/>
    <w:rsid w:val="00584520"/>
    <w:rsid w:val="005877B4"/>
    <w:rsid w:val="00591246"/>
    <w:rsid w:val="00592CB5"/>
    <w:rsid w:val="00593FA4"/>
    <w:rsid w:val="0059463F"/>
    <w:rsid w:val="00594C13"/>
    <w:rsid w:val="00596CE5"/>
    <w:rsid w:val="00597127"/>
    <w:rsid w:val="005975BF"/>
    <w:rsid w:val="005A2F7D"/>
    <w:rsid w:val="005A344D"/>
    <w:rsid w:val="005A4263"/>
    <w:rsid w:val="005A61D1"/>
    <w:rsid w:val="005A6434"/>
    <w:rsid w:val="005A77BA"/>
    <w:rsid w:val="005B0C63"/>
    <w:rsid w:val="005B36A3"/>
    <w:rsid w:val="005B5085"/>
    <w:rsid w:val="005C11B8"/>
    <w:rsid w:val="005C19BC"/>
    <w:rsid w:val="005C27DF"/>
    <w:rsid w:val="005C340B"/>
    <w:rsid w:val="005D22B1"/>
    <w:rsid w:val="005D28D7"/>
    <w:rsid w:val="005D40BE"/>
    <w:rsid w:val="005D5CDD"/>
    <w:rsid w:val="005E1C66"/>
    <w:rsid w:val="005F23BF"/>
    <w:rsid w:val="005F579A"/>
    <w:rsid w:val="005F6AA6"/>
    <w:rsid w:val="005F778E"/>
    <w:rsid w:val="00600A2C"/>
    <w:rsid w:val="00601F1C"/>
    <w:rsid w:val="00602F37"/>
    <w:rsid w:val="0060665B"/>
    <w:rsid w:val="00606A13"/>
    <w:rsid w:val="00610047"/>
    <w:rsid w:val="00610066"/>
    <w:rsid w:val="00613F4D"/>
    <w:rsid w:val="00614E8D"/>
    <w:rsid w:val="00615B1E"/>
    <w:rsid w:val="00616559"/>
    <w:rsid w:val="00616A28"/>
    <w:rsid w:val="00616CA9"/>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70EB8"/>
    <w:rsid w:val="006754CF"/>
    <w:rsid w:val="00676456"/>
    <w:rsid w:val="00677593"/>
    <w:rsid w:val="00681AEC"/>
    <w:rsid w:val="00684C25"/>
    <w:rsid w:val="006874D5"/>
    <w:rsid w:val="00690CA9"/>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0649B"/>
    <w:rsid w:val="007101AB"/>
    <w:rsid w:val="0071166D"/>
    <w:rsid w:val="00711BF2"/>
    <w:rsid w:val="007123D5"/>
    <w:rsid w:val="0071292D"/>
    <w:rsid w:val="007131FE"/>
    <w:rsid w:val="00715016"/>
    <w:rsid w:val="00717BA3"/>
    <w:rsid w:val="007206BE"/>
    <w:rsid w:val="0072381B"/>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3509"/>
    <w:rsid w:val="00766320"/>
    <w:rsid w:val="00766443"/>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32A"/>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7F760D"/>
    <w:rsid w:val="00800D4A"/>
    <w:rsid w:val="008014F9"/>
    <w:rsid w:val="00801B20"/>
    <w:rsid w:val="00803379"/>
    <w:rsid w:val="00805EBE"/>
    <w:rsid w:val="008062FF"/>
    <w:rsid w:val="00806DFB"/>
    <w:rsid w:val="00811DE1"/>
    <w:rsid w:val="00815BD2"/>
    <w:rsid w:val="008218B1"/>
    <w:rsid w:val="0082333B"/>
    <w:rsid w:val="00825A15"/>
    <w:rsid w:val="00827C57"/>
    <w:rsid w:val="008305B6"/>
    <w:rsid w:val="00831272"/>
    <w:rsid w:val="008313EC"/>
    <w:rsid w:val="00833AAB"/>
    <w:rsid w:val="008360AD"/>
    <w:rsid w:val="00841B36"/>
    <w:rsid w:val="0084488D"/>
    <w:rsid w:val="008461E6"/>
    <w:rsid w:val="008475C8"/>
    <w:rsid w:val="00853114"/>
    <w:rsid w:val="00856AF6"/>
    <w:rsid w:val="00860B1B"/>
    <w:rsid w:val="00860D51"/>
    <w:rsid w:val="00860E61"/>
    <w:rsid w:val="008616F5"/>
    <w:rsid w:val="00861A55"/>
    <w:rsid w:val="0086289E"/>
    <w:rsid w:val="0086365A"/>
    <w:rsid w:val="00867E6E"/>
    <w:rsid w:val="008755B2"/>
    <w:rsid w:val="00876CA4"/>
    <w:rsid w:val="008807F7"/>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1011E"/>
    <w:rsid w:val="00912819"/>
    <w:rsid w:val="00914E85"/>
    <w:rsid w:val="00917648"/>
    <w:rsid w:val="0092254A"/>
    <w:rsid w:val="00922BC5"/>
    <w:rsid w:val="009237FE"/>
    <w:rsid w:val="00923B2E"/>
    <w:rsid w:val="00926037"/>
    <w:rsid w:val="009260C6"/>
    <w:rsid w:val="00926471"/>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647E"/>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1BDA"/>
    <w:rsid w:val="009C3239"/>
    <w:rsid w:val="009C3BC5"/>
    <w:rsid w:val="009C464B"/>
    <w:rsid w:val="009C4D7F"/>
    <w:rsid w:val="009C4E87"/>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70322"/>
    <w:rsid w:val="00A73D96"/>
    <w:rsid w:val="00A81B6D"/>
    <w:rsid w:val="00A853D1"/>
    <w:rsid w:val="00A868AF"/>
    <w:rsid w:val="00A86AFD"/>
    <w:rsid w:val="00A878A9"/>
    <w:rsid w:val="00A90C60"/>
    <w:rsid w:val="00A977A5"/>
    <w:rsid w:val="00A97DAA"/>
    <w:rsid w:val="00AA43D3"/>
    <w:rsid w:val="00AA5707"/>
    <w:rsid w:val="00AB1884"/>
    <w:rsid w:val="00AB1B69"/>
    <w:rsid w:val="00AC075C"/>
    <w:rsid w:val="00AC44FF"/>
    <w:rsid w:val="00AC4729"/>
    <w:rsid w:val="00AC4A34"/>
    <w:rsid w:val="00AC5CAE"/>
    <w:rsid w:val="00AC6022"/>
    <w:rsid w:val="00AD4DC5"/>
    <w:rsid w:val="00AD5239"/>
    <w:rsid w:val="00AD599F"/>
    <w:rsid w:val="00AD665A"/>
    <w:rsid w:val="00AD7235"/>
    <w:rsid w:val="00AE0069"/>
    <w:rsid w:val="00AE2775"/>
    <w:rsid w:val="00AE3811"/>
    <w:rsid w:val="00AE45AA"/>
    <w:rsid w:val="00AE5030"/>
    <w:rsid w:val="00AE7370"/>
    <w:rsid w:val="00AF08E4"/>
    <w:rsid w:val="00AF1597"/>
    <w:rsid w:val="00AF1629"/>
    <w:rsid w:val="00AF3214"/>
    <w:rsid w:val="00AF693B"/>
    <w:rsid w:val="00AF6D6F"/>
    <w:rsid w:val="00B0071D"/>
    <w:rsid w:val="00B01823"/>
    <w:rsid w:val="00B02788"/>
    <w:rsid w:val="00B0492A"/>
    <w:rsid w:val="00B04DE7"/>
    <w:rsid w:val="00B056BE"/>
    <w:rsid w:val="00B07000"/>
    <w:rsid w:val="00B07D22"/>
    <w:rsid w:val="00B1017C"/>
    <w:rsid w:val="00B14183"/>
    <w:rsid w:val="00B17F55"/>
    <w:rsid w:val="00B20A23"/>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3E44"/>
    <w:rsid w:val="00BA401B"/>
    <w:rsid w:val="00BA44F7"/>
    <w:rsid w:val="00BA7ABA"/>
    <w:rsid w:val="00BB0846"/>
    <w:rsid w:val="00BB10A6"/>
    <w:rsid w:val="00BB3BCF"/>
    <w:rsid w:val="00BB405A"/>
    <w:rsid w:val="00BB6069"/>
    <w:rsid w:val="00BC06B9"/>
    <w:rsid w:val="00BC276C"/>
    <w:rsid w:val="00BC363F"/>
    <w:rsid w:val="00BC3723"/>
    <w:rsid w:val="00BC6B53"/>
    <w:rsid w:val="00BD1B94"/>
    <w:rsid w:val="00BD3B27"/>
    <w:rsid w:val="00BD5BB9"/>
    <w:rsid w:val="00BD6836"/>
    <w:rsid w:val="00BE3BA0"/>
    <w:rsid w:val="00BE41BA"/>
    <w:rsid w:val="00BE53C3"/>
    <w:rsid w:val="00C00A74"/>
    <w:rsid w:val="00C0228F"/>
    <w:rsid w:val="00C03484"/>
    <w:rsid w:val="00C056BE"/>
    <w:rsid w:val="00C0686C"/>
    <w:rsid w:val="00C10B27"/>
    <w:rsid w:val="00C115FD"/>
    <w:rsid w:val="00C11D8A"/>
    <w:rsid w:val="00C125B1"/>
    <w:rsid w:val="00C12CDB"/>
    <w:rsid w:val="00C15F49"/>
    <w:rsid w:val="00C16B60"/>
    <w:rsid w:val="00C20E35"/>
    <w:rsid w:val="00C2350C"/>
    <w:rsid w:val="00C24C23"/>
    <w:rsid w:val="00C254E0"/>
    <w:rsid w:val="00C25F0D"/>
    <w:rsid w:val="00C27AE0"/>
    <w:rsid w:val="00C3201B"/>
    <w:rsid w:val="00C32605"/>
    <w:rsid w:val="00C342AF"/>
    <w:rsid w:val="00C36C38"/>
    <w:rsid w:val="00C40C43"/>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2B7B"/>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2F35"/>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AD2"/>
    <w:rsid w:val="00DA3CC7"/>
    <w:rsid w:val="00DA3E79"/>
    <w:rsid w:val="00DA419A"/>
    <w:rsid w:val="00DA7284"/>
    <w:rsid w:val="00DC0C2B"/>
    <w:rsid w:val="00DC15FC"/>
    <w:rsid w:val="00DC6519"/>
    <w:rsid w:val="00DD0C6E"/>
    <w:rsid w:val="00DD2F6B"/>
    <w:rsid w:val="00DD370A"/>
    <w:rsid w:val="00DD3E59"/>
    <w:rsid w:val="00DD4F8C"/>
    <w:rsid w:val="00DE1E05"/>
    <w:rsid w:val="00DE2062"/>
    <w:rsid w:val="00DE4508"/>
    <w:rsid w:val="00DE54A3"/>
    <w:rsid w:val="00DE6FF3"/>
    <w:rsid w:val="00DE7D29"/>
    <w:rsid w:val="00DF258D"/>
    <w:rsid w:val="00DF2B0F"/>
    <w:rsid w:val="00DF2F4A"/>
    <w:rsid w:val="00DF5BF1"/>
    <w:rsid w:val="00E0253A"/>
    <w:rsid w:val="00E05C34"/>
    <w:rsid w:val="00E05C7B"/>
    <w:rsid w:val="00E06B1F"/>
    <w:rsid w:val="00E1072A"/>
    <w:rsid w:val="00E12104"/>
    <w:rsid w:val="00E13C23"/>
    <w:rsid w:val="00E15F99"/>
    <w:rsid w:val="00E16071"/>
    <w:rsid w:val="00E17B40"/>
    <w:rsid w:val="00E17F56"/>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F0A1D"/>
    <w:rsid w:val="00EF2A5A"/>
    <w:rsid w:val="00EF2AD5"/>
    <w:rsid w:val="00F05F5C"/>
    <w:rsid w:val="00F06B17"/>
    <w:rsid w:val="00F07386"/>
    <w:rsid w:val="00F07FD5"/>
    <w:rsid w:val="00F126A9"/>
    <w:rsid w:val="00F14B8F"/>
    <w:rsid w:val="00F17965"/>
    <w:rsid w:val="00F23B46"/>
    <w:rsid w:val="00F23F20"/>
    <w:rsid w:val="00F246AA"/>
    <w:rsid w:val="00F2613B"/>
    <w:rsid w:val="00F264E9"/>
    <w:rsid w:val="00F26E7D"/>
    <w:rsid w:val="00F2742E"/>
    <w:rsid w:val="00F2798C"/>
    <w:rsid w:val="00F36856"/>
    <w:rsid w:val="00F37DE3"/>
    <w:rsid w:val="00F40F50"/>
    <w:rsid w:val="00F43EEB"/>
    <w:rsid w:val="00F4562E"/>
    <w:rsid w:val="00F457F5"/>
    <w:rsid w:val="00F46111"/>
    <w:rsid w:val="00F46AFB"/>
    <w:rsid w:val="00F5320C"/>
    <w:rsid w:val="00F54A53"/>
    <w:rsid w:val="00F619BB"/>
    <w:rsid w:val="00F64337"/>
    <w:rsid w:val="00F64E3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2E7"/>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w.officeapps.live.com/op/view.aspx?src=http%3A%2F%2Fwww.kingtontowncouncil.gov.uk%2F_UserFiles%2FFiles%2FTerms%2520of%2520Reference%2520-%2520Planning%2520%2520and%2520Environment%2520Committee%25202023.docx&amp;wdOrigin=BROWSELINK" TargetMode="External"/><Relationship Id="rId18" Type="http://schemas.openxmlformats.org/officeDocument/2006/relationships/hyperlink" Target="https://www.herefordshire.gov.uk/info/200142/planning_services/planning_application_search/details?id=251823&amp;search-term=25182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ingtontowncouncil.gov.uk/_UserFiles/Files/_Minutes/197977-Minutes_P_and_E_committee_mtg_2.6.25_-_V2.pdf" TargetMode="External"/><Relationship Id="rId17" Type="http://schemas.openxmlformats.org/officeDocument/2006/relationships/hyperlink" Target="https://www.herefordshire.gov.uk/info/200142/planning_services/planning_application_search/details?id=251768&amp;search-term=251768" TargetMode="External"/><Relationship Id="rId2" Type="http://schemas.openxmlformats.org/officeDocument/2006/relationships/customXml" Target="../customXml/item2.xml"/><Relationship Id="rId16" Type="http://schemas.openxmlformats.org/officeDocument/2006/relationships/hyperlink" Target="https://www.herefordshire.gov.uk/info/200142/planning_services/planning_application_search/details?id=251771&amp;search-term=251771" TargetMode="External"/><Relationship Id="rId20" Type="http://schemas.openxmlformats.org/officeDocument/2006/relationships/hyperlink" Target="mailto:clerk@kingtontowncouncil.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251442&amp;search-term=251442" TargetMode="External"/><Relationship Id="rId10" Type="http://schemas.openxmlformats.org/officeDocument/2006/relationships/hyperlink" Target="mailto:clerk@kingtontowncouncil.gov.uk" TargetMode="External"/><Relationship Id="rId19" Type="http://schemas.openxmlformats.org/officeDocument/2006/relationships/hyperlink" Target="https://www.herefordshire.gov.uk/info/200142/planning_services/planning_application_search?search-term=E04000790&amp;search-service=parish&amp;search-source=Parish&amp;search-item=Kington&amp;date-from=&amp;date-to=&amp;status=al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51132&amp;search-term=2511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470</Words>
  <Characters>4032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4494</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24</cp:revision>
  <cp:lastPrinted>2025-07-01T09:30:00Z</cp:lastPrinted>
  <dcterms:created xsi:type="dcterms:W3CDTF">2025-06-30T09:18:00Z</dcterms:created>
  <dcterms:modified xsi:type="dcterms:W3CDTF">2025-07-02T09:26:00Z</dcterms:modified>
</cp:coreProperties>
</file>