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81"/>
        <w:tblW w:w="10836" w:type="dxa"/>
        <w:tblLook w:val="01E0" w:firstRow="1" w:lastRow="1" w:firstColumn="1" w:lastColumn="1" w:noHBand="0" w:noVBand="0"/>
      </w:tblPr>
      <w:tblGrid>
        <w:gridCol w:w="2088"/>
        <w:gridCol w:w="6840"/>
        <w:gridCol w:w="1908"/>
      </w:tblGrid>
      <w:tr w:rsidR="00E92AFD" w:rsidRPr="00BE4D4D" w14:paraId="64B17065" w14:textId="77777777" w:rsidTr="00E92AFD">
        <w:trPr>
          <w:trHeight w:val="2552"/>
        </w:trPr>
        <w:tc>
          <w:tcPr>
            <w:tcW w:w="2088" w:type="dxa"/>
          </w:tcPr>
          <w:p w14:paraId="0C42C36C" w14:textId="77777777" w:rsidR="00E92AFD" w:rsidRPr="00BE4D4D" w:rsidRDefault="00E92AFD" w:rsidP="00E92A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4D4D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35DCCC32" wp14:editId="4CAA4EF5">
                  <wp:extent cx="1057275" cy="74931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49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784FC8EB" w14:textId="77777777" w:rsidR="00E92AFD" w:rsidRPr="00EB19EC" w:rsidRDefault="00E92AFD" w:rsidP="00E92AFD">
            <w:pPr>
              <w:jc w:val="center"/>
              <w:rPr>
                <w:rFonts w:ascii="Verdana" w:hAnsi="Verdana" w:cstheme="minorHAnsi"/>
                <w:b/>
                <w:bCs/>
                <w:sz w:val="44"/>
                <w:szCs w:val="44"/>
              </w:rPr>
            </w:pPr>
            <w:r w:rsidRPr="00EB19EC">
              <w:rPr>
                <w:rFonts w:ascii="Verdana" w:hAnsi="Verdana" w:cstheme="minorHAnsi"/>
                <w:b/>
                <w:bCs/>
                <w:sz w:val="44"/>
                <w:szCs w:val="44"/>
              </w:rPr>
              <w:t>Kington Town Council</w:t>
            </w:r>
          </w:p>
          <w:p w14:paraId="3728B2A7" w14:textId="77777777" w:rsidR="00E92AFD" w:rsidRPr="00BE4D4D" w:rsidRDefault="00E92AFD" w:rsidP="00E92A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4D4D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Pr="00BE4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</w:t>
            </w:r>
            <w:hyperlink r:id="rId9" w:history="1">
              <w:r w:rsidRPr="00BE4D4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clerk@kingtontowncouncil.gov.uk</w:t>
              </w:r>
            </w:hyperlink>
            <w:r w:rsidRPr="00BE4D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F5A8530" w14:textId="77777777" w:rsidR="00E92AFD" w:rsidRPr="00BE4D4D" w:rsidRDefault="00E92AFD" w:rsidP="00E92AFD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E4D4D">
              <w:rPr>
                <w:rFonts w:asciiTheme="minorHAnsi" w:hAnsiTheme="minorHAnsi" w:cstheme="minorHAnsi"/>
                <w:sz w:val="22"/>
                <w:szCs w:val="22"/>
              </w:rPr>
              <w:t>Web site:</w:t>
            </w:r>
            <w:r w:rsidRPr="00BE4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hyperlink r:id="rId10" w:history="1">
              <w:r w:rsidRPr="00BE4D4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www.kingtontowncouncil.gov.uk</w:t>
              </w:r>
            </w:hyperlink>
          </w:p>
          <w:p w14:paraId="3EB45815" w14:textId="77777777" w:rsidR="00E92AFD" w:rsidRPr="00BE4D4D" w:rsidRDefault="00E92AFD" w:rsidP="00E92A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D4D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BE4D4D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562341BE" w14:textId="00BBBE24" w:rsidR="00E92AFD" w:rsidRPr="00BE4D4D" w:rsidRDefault="00E92AFD" w:rsidP="009B4D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D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Minutes of the Planning </w:t>
            </w:r>
            <w:r w:rsidR="009B4D7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&amp; Environment </w:t>
            </w:r>
            <w:r w:rsidRPr="00BE4D4D">
              <w:rPr>
                <w:rFonts w:asciiTheme="minorHAnsi" w:hAnsiTheme="minorHAnsi" w:cstheme="minorHAnsi"/>
                <w:b/>
                <w:sz w:val="28"/>
                <w:szCs w:val="28"/>
              </w:rPr>
              <w:t>Committee Meeting</w:t>
            </w:r>
          </w:p>
          <w:p w14:paraId="35D8F1D9" w14:textId="2BD9D6C1" w:rsidR="00212FAF" w:rsidRDefault="00E92AFD" w:rsidP="000978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4D4D">
              <w:rPr>
                <w:rFonts w:asciiTheme="minorHAnsi" w:hAnsiTheme="minorHAnsi" w:cstheme="minorHAnsi"/>
                <w:sz w:val="22"/>
                <w:szCs w:val="22"/>
              </w:rPr>
              <w:t xml:space="preserve">held on Monday </w:t>
            </w:r>
            <w:r w:rsidR="00F61AC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61ACC" w:rsidRPr="00F61AC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 w:rsidR="00F61ACC">
              <w:rPr>
                <w:rFonts w:asciiTheme="minorHAnsi" w:hAnsiTheme="minorHAnsi" w:cstheme="minorHAnsi"/>
                <w:sz w:val="22"/>
                <w:szCs w:val="22"/>
              </w:rPr>
              <w:t xml:space="preserve"> November</w:t>
            </w:r>
            <w:r w:rsidR="004307A8">
              <w:rPr>
                <w:rFonts w:asciiTheme="minorHAnsi" w:hAnsiTheme="minorHAnsi" w:cstheme="minorHAnsi"/>
                <w:sz w:val="22"/>
                <w:szCs w:val="22"/>
              </w:rPr>
              <w:t xml:space="preserve"> 2025</w:t>
            </w:r>
            <w:r w:rsidR="006E39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10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3E51900" w14:textId="45E679BC" w:rsidR="00E92AFD" w:rsidRPr="000A10E3" w:rsidRDefault="00212FAF" w:rsidP="000A10E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 the Old Police Station, Market Hall Street, Kington</w:t>
            </w:r>
          </w:p>
          <w:p w14:paraId="46FCE3F9" w14:textId="77777777" w:rsidR="00E92AFD" w:rsidRPr="00BE4D4D" w:rsidRDefault="00E92AFD" w:rsidP="00E92A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C2B287" w14:textId="77777777" w:rsidR="00E92AFD" w:rsidRPr="00BE4D4D" w:rsidRDefault="00E92AFD" w:rsidP="00E92A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3E47D489" w14:textId="1AEF7950" w:rsidR="00E92AFD" w:rsidRPr="00BE4D4D" w:rsidRDefault="00E92AFD" w:rsidP="00E92A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31D0BA" w14:textId="77777777" w:rsidR="008D4A71" w:rsidRDefault="008D4A71"/>
    <w:p w14:paraId="5104A3D8" w14:textId="77777777" w:rsidR="007716D6" w:rsidRDefault="007716D6"/>
    <w:tbl>
      <w:tblPr>
        <w:tblW w:w="0" w:type="auto"/>
        <w:tblInd w:w="511" w:type="dxa"/>
        <w:tblLook w:val="01E0" w:firstRow="1" w:lastRow="1" w:firstColumn="1" w:lastColumn="1" w:noHBand="0" w:noVBand="0"/>
      </w:tblPr>
      <w:tblGrid>
        <w:gridCol w:w="4544"/>
        <w:gridCol w:w="4194"/>
      </w:tblGrid>
      <w:tr w:rsidR="00E92AFD" w:rsidRPr="001A7800" w14:paraId="11032C32" w14:textId="77777777" w:rsidTr="00E92AFD">
        <w:tc>
          <w:tcPr>
            <w:tcW w:w="4544" w:type="dxa"/>
          </w:tcPr>
          <w:p w14:paraId="4021109D" w14:textId="77777777" w:rsidR="00E92AFD" w:rsidRPr="001A7800" w:rsidRDefault="00E92AFD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800">
              <w:rPr>
                <w:rFonts w:asciiTheme="minorHAnsi" w:hAnsiTheme="minorHAnsi" w:cstheme="minorHAnsi"/>
                <w:b/>
                <w:sz w:val="22"/>
                <w:szCs w:val="22"/>
              </w:rPr>
              <w:t>PRESENT</w:t>
            </w:r>
          </w:p>
        </w:tc>
        <w:tc>
          <w:tcPr>
            <w:tcW w:w="4194" w:type="dxa"/>
          </w:tcPr>
          <w:p w14:paraId="4F8734D8" w14:textId="77777777" w:rsidR="00E92AFD" w:rsidRPr="001A7800" w:rsidRDefault="00E92AFD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800">
              <w:rPr>
                <w:rFonts w:asciiTheme="minorHAnsi" w:hAnsiTheme="minorHAnsi" w:cstheme="minorHAnsi"/>
                <w:b/>
                <w:sz w:val="22"/>
                <w:szCs w:val="22"/>
              </w:rPr>
              <w:t>IN ATTENDANCE</w:t>
            </w:r>
          </w:p>
        </w:tc>
      </w:tr>
      <w:tr w:rsidR="003C6C3B" w:rsidRPr="001A7800" w14:paraId="27220A57" w14:textId="77777777" w:rsidTr="00E92AFD">
        <w:tc>
          <w:tcPr>
            <w:tcW w:w="4544" w:type="dxa"/>
          </w:tcPr>
          <w:p w14:paraId="13A8195F" w14:textId="0C7E57DE" w:rsidR="004307A8" w:rsidRDefault="006C65C1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Cllr. M. Woolford </w:t>
            </w:r>
            <w:r w:rsidR="002B0A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Chair</w:t>
            </w:r>
          </w:p>
        </w:tc>
        <w:tc>
          <w:tcPr>
            <w:tcW w:w="4194" w:type="dxa"/>
          </w:tcPr>
          <w:p w14:paraId="32E21A91" w14:textId="30332283" w:rsidR="003C6C3B" w:rsidRDefault="003C6C3B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09F5" w:rsidRPr="001A7800" w14:paraId="24C9A2CA" w14:textId="77777777" w:rsidTr="00E92AFD">
        <w:tc>
          <w:tcPr>
            <w:tcW w:w="4544" w:type="dxa"/>
          </w:tcPr>
          <w:p w14:paraId="24586EF1" w14:textId="77F4D352" w:rsidR="00CC09F5" w:rsidRDefault="00B6528D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Cllr. </w:t>
            </w:r>
            <w:r w:rsidR="00BF6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E. Banks</w:t>
            </w:r>
          </w:p>
        </w:tc>
        <w:tc>
          <w:tcPr>
            <w:tcW w:w="4194" w:type="dxa"/>
          </w:tcPr>
          <w:p w14:paraId="6FA4EA9E" w14:textId="5D1DCB90" w:rsidR="00CC09F5" w:rsidRDefault="00CC09F5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09F5" w:rsidRPr="001A7800" w14:paraId="46957DB7" w14:textId="77777777" w:rsidTr="00E92AFD">
        <w:tc>
          <w:tcPr>
            <w:tcW w:w="4544" w:type="dxa"/>
          </w:tcPr>
          <w:p w14:paraId="51B8EF98" w14:textId="2D989BFE" w:rsidR="00CC09F5" w:rsidRPr="008B56E1" w:rsidRDefault="00CC09F5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Cllr. </w:t>
            </w:r>
            <w:r w:rsidR="008B56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B. Bishop</w:t>
            </w:r>
          </w:p>
        </w:tc>
        <w:tc>
          <w:tcPr>
            <w:tcW w:w="4194" w:type="dxa"/>
          </w:tcPr>
          <w:p w14:paraId="3ECC819F" w14:textId="7201FA5C" w:rsidR="00BF609E" w:rsidRDefault="006F674E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Ruth Robinson – Assistant Clerk</w:t>
            </w:r>
          </w:p>
        </w:tc>
      </w:tr>
      <w:tr w:rsidR="007569B0" w:rsidRPr="001A7800" w14:paraId="66DA6D11" w14:textId="77777777" w:rsidTr="00E92AFD">
        <w:tc>
          <w:tcPr>
            <w:tcW w:w="4544" w:type="dxa"/>
          </w:tcPr>
          <w:p w14:paraId="67ECEF36" w14:textId="24339A36" w:rsidR="007569B0" w:rsidRDefault="00FF2A02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Cllr.</w:t>
            </w:r>
            <w:r w:rsidR="006340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B15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R. Widdowson</w:t>
            </w:r>
          </w:p>
        </w:tc>
        <w:tc>
          <w:tcPr>
            <w:tcW w:w="4194" w:type="dxa"/>
          </w:tcPr>
          <w:p w14:paraId="07A1D7A4" w14:textId="64FF763A" w:rsidR="007569B0" w:rsidRDefault="007569B0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4272" w:rsidRPr="001A7800" w14:paraId="027EE0CD" w14:textId="77777777" w:rsidTr="00E92AFD">
        <w:tc>
          <w:tcPr>
            <w:tcW w:w="4544" w:type="dxa"/>
          </w:tcPr>
          <w:p w14:paraId="4BC94FF9" w14:textId="164FED19" w:rsidR="00004272" w:rsidRDefault="00004272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Cllr. </w:t>
            </w:r>
            <w:r w:rsidR="008B15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M. Fitton</w:t>
            </w:r>
          </w:p>
        </w:tc>
        <w:tc>
          <w:tcPr>
            <w:tcW w:w="4194" w:type="dxa"/>
          </w:tcPr>
          <w:p w14:paraId="050DEE62" w14:textId="77777777" w:rsidR="00004272" w:rsidRDefault="00004272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69B0" w:rsidRPr="001A7800" w14:paraId="3DCE195D" w14:textId="77777777" w:rsidTr="00E92AFD">
        <w:tc>
          <w:tcPr>
            <w:tcW w:w="4544" w:type="dxa"/>
          </w:tcPr>
          <w:p w14:paraId="526FEDE8" w14:textId="7B1E2F74" w:rsidR="007569B0" w:rsidRDefault="007569B0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94" w:type="dxa"/>
          </w:tcPr>
          <w:p w14:paraId="2B06C55C" w14:textId="77777777" w:rsidR="007569B0" w:rsidRDefault="007569B0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9E13BE" w14:textId="56CB39B6" w:rsidR="00E92AFD" w:rsidRDefault="00E92AFD"/>
    <w:p w14:paraId="740E31DB" w14:textId="77777777" w:rsidR="00EA23C4" w:rsidRDefault="00EA23C4"/>
    <w:tbl>
      <w:tblPr>
        <w:tblW w:w="1052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52"/>
        <w:gridCol w:w="850"/>
        <w:gridCol w:w="8222"/>
      </w:tblGrid>
      <w:tr w:rsidR="00E92AFD" w:rsidRPr="00054CF4" w14:paraId="7F5DDAAA" w14:textId="77777777" w:rsidTr="00B2152A">
        <w:tc>
          <w:tcPr>
            <w:tcW w:w="1452" w:type="dxa"/>
          </w:tcPr>
          <w:p w14:paraId="4968129A" w14:textId="77777777" w:rsidR="00E92AFD" w:rsidRPr="0034359A" w:rsidRDefault="00E92AFD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435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Minute</w:t>
            </w:r>
          </w:p>
        </w:tc>
        <w:tc>
          <w:tcPr>
            <w:tcW w:w="850" w:type="dxa"/>
          </w:tcPr>
          <w:p w14:paraId="389E68B9" w14:textId="77777777" w:rsidR="00E92AFD" w:rsidRPr="0034359A" w:rsidRDefault="00E92AFD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359A">
              <w:rPr>
                <w:rFonts w:asciiTheme="minorHAnsi" w:hAnsiTheme="minorHAnsi" w:cstheme="minorHAnsi"/>
                <w:b/>
                <w:sz w:val="20"/>
                <w:szCs w:val="20"/>
              </w:rPr>
              <w:t>Agenda item</w:t>
            </w:r>
          </w:p>
        </w:tc>
        <w:tc>
          <w:tcPr>
            <w:tcW w:w="8222" w:type="dxa"/>
          </w:tcPr>
          <w:p w14:paraId="302465B0" w14:textId="77777777" w:rsidR="00E92AFD" w:rsidRPr="007513DA" w:rsidRDefault="00E92AFD" w:rsidP="00976D5D">
            <w:pPr>
              <w:snapToGrid w:val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EF4437" w:rsidRPr="006F674E" w14:paraId="2F37ED34" w14:textId="77777777" w:rsidTr="00B2152A">
        <w:tc>
          <w:tcPr>
            <w:tcW w:w="1452" w:type="dxa"/>
          </w:tcPr>
          <w:p w14:paraId="11E9B4E6" w14:textId="77777777" w:rsidR="00EF4437" w:rsidRPr="006F674E" w:rsidRDefault="00EF4437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CD910E" w14:textId="77777777" w:rsidR="00EF4437" w:rsidRDefault="00EF4437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62429416" w14:textId="77777777" w:rsidR="00EF4437" w:rsidRPr="006F674E" w:rsidRDefault="00EF4437" w:rsidP="006F674E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EF4437" w:rsidRPr="006F674E" w14:paraId="41EFC130" w14:textId="77777777" w:rsidTr="00B2152A">
        <w:tc>
          <w:tcPr>
            <w:tcW w:w="1452" w:type="dxa"/>
          </w:tcPr>
          <w:p w14:paraId="3648F9DF" w14:textId="77777777" w:rsidR="00EF4437" w:rsidRPr="006F674E" w:rsidRDefault="00EF4437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A6AD6A" w14:textId="77777777" w:rsidR="00EF4437" w:rsidRDefault="00EF4437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1D578756" w14:textId="4EE62CF8" w:rsidR="00EF4437" w:rsidRPr="00EF4437" w:rsidRDefault="00EF4437" w:rsidP="006F674E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</w:tr>
      <w:tr w:rsidR="00EF4437" w:rsidRPr="006F674E" w14:paraId="590B4EEF" w14:textId="77777777" w:rsidTr="00B2152A">
        <w:tc>
          <w:tcPr>
            <w:tcW w:w="1452" w:type="dxa"/>
          </w:tcPr>
          <w:p w14:paraId="5252A515" w14:textId="77777777" w:rsidR="00EF4437" w:rsidRPr="006F674E" w:rsidRDefault="00EF4437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940A9E" w14:textId="77777777" w:rsidR="00EF4437" w:rsidRDefault="00EF4437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15683022" w14:textId="77777777" w:rsidR="00EF4437" w:rsidRPr="006F674E" w:rsidRDefault="00EF4437" w:rsidP="006F674E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3D0BD3" w:rsidRPr="006F674E" w14:paraId="20D30C7C" w14:textId="77777777" w:rsidTr="00B2152A">
        <w:tc>
          <w:tcPr>
            <w:tcW w:w="1452" w:type="dxa"/>
          </w:tcPr>
          <w:p w14:paraId="2720E922" w14:textId="1D898AEE" w:rsidR="003D0BD3" w:rsidRPr="006F674E" w:rsidRDefault="003D0BD3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="00EA6DA2"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&amp;E </w:t>
            </w:r>
            <w:r w:rsidR="00EF44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4</w:t>
            </w:r>
            <w:r w:rsidR="005E07A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</w:t>
            </w:r>
            <w:r w:rsidR="00822B08"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850" w:type="dxa"/>
          </w:tcPr>
          <w:p w14:paraId="349C8A14" w14:textId="1C9CAB77" w:rsidR="003D0BD3" w:rsidRPr="006F674E" w:rsidRDefault="00004272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222" w:type="dxa"/>
          </w:tcPr>
          <w:p w14:paraId="7469FB1A" w14:textId="1AFAC599" w:rsidR="00095F7D" w:rsidRPr="006F674E" w:rsidRDefault="00152C84" w:rsidP="006F674E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Apologies, </w:t>
            </w:r>
            <w:r w:rsidR="001433BB" w:rsidRPr="006F674E">
              <w:rPr>
                <w:rFonts w:asciiTheme="minorHAnsi" w:hAnsiTheme="minorHAnsi" w:cstheme="minorHAnsi"/>
                <w:b/>
                <w:sz w:val="28"/>
                <w:szCs w:val="28"/>
              </w:rPr>
              <w:t>D</w:t>
            </w:r>
            <w:r w:rsidRPr="006F674E">
              <w:rPr>
                <w:rFonts w:asciiTheme="minorHAnsi" w:hAnsiTheme="minorHAnsi" w:cstheme="minorHAnsi"/>
                <w:b/>
                <w:sz w:val="28"/>
                <w:szCs w:val="28"/>
              </w:rPr>
              <w:t>ec</w:t>
            </w:r>
            <w:r w:rsidR="001433BB" w:rsidRPr="006F674E">
              <w:rPr>
                <w:rFonts w:asciiTheme="minorHAnsi" w:hAnsiTheme="minorHAnsi" w:cstheme="minorHAnsi"/>
                <w:b/>
                <w:sz w:val="28"/>
                <w:szCs w:val="28"/>
              </w:rPr>
              <w:t>larations of Interest and Requests for Dispensation</w:t>
            </w:r>
          </w:p>
        </w:tc>
      </w:tr>
      <w:tr w:rsidR="006D73C7" w:rsidRPr="006F674E" w14:paraId="239D3C97" w14:textId="77777777" w:rsidTr="00204B89">
        <w:tc>
          <w:tcPr>
            <w:tcW w:w="1452" w:type="dxa"/>
          </w:tcPr>
          <w:p w14:paraId="7542E9A3" w14:textId="77777777" w:rsidR="006D73C7" w:rsidRPr="006F674E" w:rsidRDefault="006D73C7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09FD4A" w14:textId="77777777" w:rsidR="006D73C7" w:rsidRPr="006F674E" w:rsidRDefault="006D73C7" w:rsidP="00204B8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3D30C9F8" w14:textId="77777777" w:rsidR="006D73C7" w:rsidRDefault="00EF4437" w:rsidP="00004272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Apologies were not</w:t>
            </w:r>
            <w:r w:rsidR="00A76339">
              <w:rPr>
                <w:rFonts w:asciiTheme="minorHAnsi" w:hAnsiTheme="minorHAnsi" w:cstheme="minorHAnsi"/>
                <w:bCs/>
                <w:sz w:val="22"/>
                <w:szCs w:val="22"/>
              </w:rPr>
              <w:t>ed from Cllr. N. Cornish and Cllr. P. Sell.</w:t>
            </w:r>
          </w:p>
          <w:p w14:paraId="5146C916" w14:textId="168F6BA3" w:rsidR="00A76339" w:rsidRPr="006F674E" w:rsidRDefault="004A00AE" w:rsidP="0000427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There were no declarations of interest or requests for dispensation.</w:t>
            </w:r>
          </w:p>
        </w:tc>
      </w:tr>
      <w:tr w:rsidR="003E6CF6" w:rsidRPr="006F674E" w14:paraId="2BB3B531" w14:textId="77777777" w:rsidTr="00204B89">
        <w:tc>
          <w:tcPr>
            <w:tcW w:w="1452" w:type="dxa"/>
          </w:tcPr>
          <w:p w14:paraId="10A63285" w14:textId="77777777" w:rsidR="003E6CF6" w:rsidRPr="006F674E" w:rsidRDefault="003E6CF6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2ECDB9A" w14:textId="77777777" w:rsidR="003E6CF6" w:rsidRPr="006F674E" w:rsidRDefault="003E6CF6" w:rsidP="00204B8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63B18121" w14:textId="77777777" w:rsidR="003E6CF6" w:rsidRDefault="003E6CF6" w:rsidP="006F674E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92AFD" w:rsidRPr="006F674E" w14:paraId="514819DD" w14:textId="77777777" w:rsidTr="00B2152A">
        <w:tc>
          <w:tcPr>
            <w:tcW w:w="1452" w:type="dxa"/>
          </w:tcPr>
          <w:p w14:paraId="31BF630D" w14:textId="677F80A9" w:rsidR="00E92AFD" w:rsidRPr="006F674E" w:rsidRDefault="00D00579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="00204B89"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&amp;E </w:t>
            </w:r>
            <w:r w:rsidR="00557D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4</w:t>
            </w:r>
            <w:r w:rsidR="004A00A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6</w:t>
            </w:r>
            <w:r w:rsidR="00822B08"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850" w:type="dxa"/>
          </w:tcPr>
          <w:p w14:paraId="1647B27B" w14:textId="342B9E2C" w:rsidR="00E92AFD" w:rsidRPr="006F674E" w:rsidRDefault="00004272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222" w:type="dxa"/>
          </w:tcPr>
          <w:p w14:paraId="5796DA78" w14:textId="5BF97896" w:rsidR="007B0CCA" w:rsidRPr="003E6CF6" w:rsidRDefault="00FA3CA2" w:rsidP="00976D5D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E6CF6">
              <w:rPr>
                <w:rFonts w:asciiTheme="minorHAnsi" w:hAnsiTheme="minorHAnsi" w:cstheme="minorHAnsi"/>
                <w:b/>
                <w:sz w:val="28"/>
                <w:szCs w:val="28"/>
              </w:rPr>
              <w:t>Minutes</w:t>
            </w:r>
          </w:p>
        </w:tc>
      </w:tr>
      <w:tr w:rsidR="00E92AFD" w:rsidRPr="006F674E" w14:paraId="630EFE17" w14:textId="77777777" w:rsidTr="00B2152A">
        <w:tc>
          <w:tcPr>
            <w:tcW w:w="1452" w:type="dxa"/>
          </w:tcPr>
          <w:p w14:paraId="56151F2E" w14:textId="77777777" w:rsidR="00E92AFD" w:rsidRPr="006F674E" w:rsidRDefault="00E92AFD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035A1722" w14:textId="470F891C" w:rsidR="00E92AFD" w:rsidRPr="006F674E" w:rsidRDefault="00E92AFD" w:rsidP="00E41845">
            <w:pPr>
              <w:snapToGri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32362AA6" w14:textId="311AB0FD" w:rsidR="00372B86" w:rsidRPr="006F674E" w:rsidRDefault="00E231D4" w:rsidP="003E6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sz w:val="22"/>
                <w:szCs w:val="22"/>
              </w:rPr>
              <w:t xml:space="preserve">Minutes of the meeting </w:t>
            </w:r>
            <w:r w:rsidR="0029107C" w:rsidRPr="006F674E">
              <w:rPr>
                <w:rFonts w:asciiTheme="minorHAnsi" w:hAnsiTheme="minorHAnsi" w:cstheme="minorHAnsi"/>
                <w:sz w:val="22"/>
                <w:szCs w:val="22"/>
              </w:rPr>
              <w:t xml:space="preserve">held on </w:t>
            </w:r>
            <w:r w:rsidR="00BD74F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D74F5" w:rsidRPr="00BD74F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="00BD74F5">
              <w:rPr>
                <w:rFonts w:asciiTheme="minorHAnsi" w:hAnsiTheme="minorHAnsi" w:cstheme="minorHAnsi"/>
                <w:sz w:val="22"/>
                <w:szCs w:val="22"/>
              </w:rPr>
              <w:t xml:space="preserve"> September 2025</w:t>
            </w:r>
            <w:r w:rsidR="0029107C" w:rsidRPr="006F674E">
              <w:rPr>
                <w:rFonts w:asciiTheme="minorHAnsi" w:hAnsiTheme="minorHAnsi" w:cstheme="minorHAnsi"/>
                <w:sz w:val="22"/>
                <w:szCs w:val="22"/>
              </w:rPr>
              <w:t xml:space="preserve"> were approved and the Chair was authorised to sign the Minutes as a true record of proceedings at that meeting</w:t>
            </w:r>
            <w:r w:rsidR="001A42A0" w:rsidRPr="006F67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E6CF6" w:rsidRPr="006F674E" w14:paraId="7D983456" w14:textId="77777777" w:rsidTr="00B2152A">
        <w:tc>
          <w:tcPr>
            <w:tcW w:w="1452" w:type="dxa"/>
          </w:tcPr>
          <w:p w14:paraId="6B149523" w14:textId="77777777" w:rsidR="003E6CF6" w:rsidRPr="006F674E" w:rsidRDefault="003E6CF6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0FAA4BFD" w14:textId="77777777" w:rsidR="003E6CF6" w:rsidRPr="006F674E" w:rsidRDefault="003E6CF6" w:rsidP="00E41845">
            <w:pPr>
              <w:snapToGri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1331EE86" w14:textId="77777777" w:rsidR="003E6CF6" w:rsidRPr="006F674E" w:rsidRDefault="003E6CF6" w:rsidP="003E6C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0CCA" w:rsidRPr="006F674E" w14:paraId="7B65BA33" w14:textId="77777777" w:rsidTr="00B2152A">
        <w:tc>
          <w:tcPr>
            <w:tcW w:w="1452" w:type="dxa"/>
          </w:tcPr>
          <w:p w14:paraId="6079F2B9" w14:textId="166DEA10" w:rsidR="007B0CCA" w:rsidRPr="006F674E" w:rsidRDefault="000D5A7A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P&amp;E</w:t>
            </w:r>
            <w:r w:rsidR="005B581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57D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4</w:t>
            </w:r>
            <w:r w:rsidR="00BD74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7</w:t>
            </w:r>
            <w:r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/25   </w:t>
            </w:r>
            <w:r w:rsidR="00D66EC9"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</w:tcPr>
          <w:p w14:paraId="41617DCC" w14:textId="1CC1E913" w:rsidR="007B0CCA" w:rsidRPr="006F674E" w:rsidRDefault="00557DE7" w:rsidP="003E6CF6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222" w:type="dxa"/>
          </w:tcPr>
          <w:p w14:paraId="5423C5BD" w14:textId="2D55D50D" w:rsidR="00DA0E0E" w:rsidRPr="003E6CF6" w:rsidRDefault="00295702" w:rsidP="003E6CF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E6C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Planning and Licensing Matter</w:t>
            </w:r>
            <w:r w:rsidR="00C31D32" w:rsidRPr="003E6C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</w:p>
        </w:tc>
      </w:tr>
      <w:tr w:rsidR="007B0CCA" w:rsidRPr="006F674E" w14:paraId="48DE061A" w14:textId="77777777" w:rsidTr="00B2152A">
        <w:tc>
          <w:tcPr>
            <w:tcW w:w="1452" w:type="dxa"/>
          </w:tcPr>
          <w:p w14:paraId="768A53BE" w14:textId="77777777" w:rsidR="007B0CCA" w:rsidRPr="006F674E" w:rsidRDefault="007B0CCA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33BB8507" w14:textId="0318A6C4" w:rsidR="007B0CCA" w:rsidRPr="003E6CF6" w:rsidRDefault="007B0CCA" w:rsidP="00A63639">
            <w:pPr>
              <w:pStyle w:val="ListParagraph"/>
              <w:numPr>
                <w:ilvl w:val="0"/>
                <w:numId w:val="1"/>
              </w:numPr>
              <w:snapToGri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47C2788A" w14:textId="77777777" w:rsidR="00C3429D" w:rsidRDefault="00557DE7" w:rsidP="00557D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Planning applications now due for consideration</w:t>
            </w:r>
          </w:p>
          <w:p w14:paraId="3BEB31B0" w14:textId="17CF7D73" w:rsidR="00557DE7" w:rsidRPr="00557DE7" w:rsidRDefault="00557DE7" w:rsidP="00557D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were no planning applications now due for consideration.</w:t>
            </w:r>
          </w:p>
        </w:tc>
      </w:tr>
      <w:tr w:rsidR="00BB77E0" w:rsidRPr="006F674E" w14:paraId="5CDB4600" w14:textId="77777777" w:rsidTr="00B2152A">
        <w:tc>
          <w:tcPr>
            <w:tcW w:w="1452" w:type="dxa"/>
          </w:tcPr>
          <w:p w14:paraId="2C7AA6CF" w14:textId="77777777" w:rsidR="00BB77E0" w:rsidRPr="006F674E" w:rsidRDefault="00BB77E0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5E276A" w14:textId="77777777" w:rsidR="00FA6833" w:rsidRPr="006F674E" w:rsidRDefault="00FA6833" w:rsidP="00FA683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4F1B1401" w14:textId="3D18E4A0" w:rsidR="00EC2C78" w:rsidRPr="006F674E" w:rsidRDefault="00EC2C78" w:rsidP="00501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4016" w:rsidRPr="006F674E" w14:paraId="46815723" w14:textId="77777777" w:rsidTr="00B2152A">
        <w:tc>
          <w:tcPr>
            <w:tcW w:w="1452" w:type="dxa"/>
          </w:tcPr>
          <w:p w14:paraId="73A54F4E" w14:textId="77777777" w:rsidR="00634016" w:rsidRPr="006F674E" w:rsidRDefault="00634016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27E0615E" w14:textId="77777777" w:rsidR="00634016" w:rsidRPr="00FE1E9E" w:rsidRDefault="00634016" w:rsidP="00A63639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44AABF29" w14:textId="1D69E1C4" w:rsidR="00634016" w:rsidRPr="006F674E" w:rsidRDefault="00F77931" w:rsidP="005013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 note planning decisions by Herefordshire Council since last meeting.</w:t>
            </w:r>
          </w:p>
          <w:p w14:paraId="5FBE39AD" w14:textId="77777777" w:rsidR="006C6C82" w:rsidRDefault="00557DE7" w:rsidP="005013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None </w:t>
            </w:r>
            <w:r w:rsidR="006C6C82" w:rsidRPr="006F674E">
              <w:rPr>
                <w:rFonts w:asciiTheme="minorHAnsi" w:hAnsiTheme="minorHAnsi" w:cstheme="minorHAnsi"/>
                <w:sz w:val="22"/>
                <w:szCs w:val="22"/>
              </w:rPr>
              <w:t xml:space="preserve">noted </w:t>
            </w:r>
          </w:p>
          <w:p w14:paraId="66041AB4" w14:textId="0F2D7336" w:rsidR="00891666" w:rsidRPr="006F674E" w:rsidRDefault="00891666" w:rsidP="00501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666" w:rsidRPr="006F674E" w14:paraId="0725287D" w14:textId="77777777" w:rsidTr="00B2152A">
        <w:tc>
          <w:tcPr>
            <w:tcW w:w="1452" w:type="dxa"/>
          </w:tcPr>
          <w:p w14:paraId="44AC9556" w14:textId="77777777" w:rsidR="00D941DF" w:rsidRDefault="00891666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P&amp;E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48</w:t>
            </w:r>
            <w:r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/25</w:t>
            </w:r>
          </w:p>
          <w:p w14:paraId="0C9B482D" w14:textId="2BE9E0C8" w:rsidR="00891666" w:rsidRPr="006F674E" w:rsidRDefault="00891666" w:rsidP="00BE1A09">
            <w:pPr>
              <w:snapToGri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850" w:type="dxa"/>
          </w:tcPr>
          <w:p w14:paraId="3C2CA0B8" w14:textId="1BF34EFF" w:rsidR="00891666" w:rsidRPr="00D941DF" w:rsidRDefault="0050001B" w:rsidP="00D941DF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41D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222" w:type="dxa"/>
          </w:tcPr>
          <w:p w14:paraId="171E796E" w14:textId="5A7305E6" w:rsidR="00891666" w:rsidRPr="006F674E" w:rsidRDefault="00891666" w:rsidP="008916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E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Environmental Matters</w:t>
            </w:r>
            <w:r w:rsidRPr="006F67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891666" w:rsidRPr="006F674E" w14:paraId="2B0A80DE" w14:textId="77777777" w:rsidTr="00B2152A">
        <w:tc>
          <w:tcPr>
            <w:tcW w:w="1452" w:type="dxa"/>
          </w:tcPr>
          <w:p w14:paraId="2FC1A20F" w14:textId="77777777" w:rsidR="00891666" w:rsidRPr="006F674E" w:rsidRDefault="00891666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72D744" w14:textId="138DDC06" w:rsidR="00891666" w:rsidRPr="00FE1E9E" w:rsidRDefault="00891666" w:rsidP="00891666">
            <w:pPr>
              <w:pStyle w:val="ListParagraph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44DFDB32" w14:textId="2BA79024" w:rsidR="00891666" w:rsidRDefault="00891666" w:rsidP="0018010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01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Town Centre</w:t>
            </w:r>
          </w:p>
          <w:p w14:paraId="2E20F2E5" w14:textId="77777777" w:rsidR="007F4FC7" w:rsidRDefault="00D33FF6" w:rsidP="00180104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 consider letter from member of the public re. parking in Bridge Street</w:t>
            </w:r>
          </w:p>
          <w:p w14:paraId="7F3946B5" w14:textId="444D3EB8" w:rsidR="00180104" w:rsidRDefault="007F4FC7" w:rsidP="0018010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180104">
              <w:rPr>
                <w:rFonts w:asciiTheme="minorHAnsi" w:hAnsiTheme="minorHAnsi" w:cstheme="minorHAnsi"/>
                <w:sz w:val="22"/>
                <w:szCs w:val="22"/>
              </w:rPr>
              <w:t xml:space="preserve"> letter was noted</w:t>
            </w:r>
            <w:r w:rsidR="003D2E0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33B1A">
              <w:rPr>
                <w:rFonts w:asciiTheme="minorHAnsi" w:hAnsiTheme="minorHAnsi" w:cstheme="minorHAnsi"/>
                <w:sz w:val="22"/>
                <w:szCs w:val="22"/>
              </w:rPr>
              <w:t>and in the light of item 5 below</w:t>
            </w:r>
            <w:r w:rsidR="00A303E6">
              <w:rPr>
                <w:rFonts w:asciiTheme="minorHAnsi" w:hAnsiTheme="minorHAnsi" w:cstheme="minorHAnsi"/>
                <w:sz w:val="22"/>
                <w:szCs w:val="22"/>
              </w:rPr>
              <w:t>, it</w:t>
            </w:r>
            <w:r w:rsidR="00E33B1A">
              <w:rPr>
                <w:rFonts w:asciiTheme="minorHAnsi" w:hAnsiTheme="minorHAnsi" w:cstheme="minorHAnsi"/>
                <w:sz w:val="22"/>
                <w:szCs w:val="22"/>
              </w:rPr>
              <w:t xml:space="preserve"> was </w:t>
            </w:r>
            <w:r w:rsidR="00A303E6">
              <w:rPr>
                <w:rFonts w:asciiTheme="minorHAnsi" w:hAnsiTheme="minorHAnsi" w:cstheme="minorHAnsi"/>
                <w:sz w:val="22"/>
                <w:szCs w:val="22"/>
              </w:rPr>
              <w:t>agreed that no action was necessary at this time.</w:t>
            </w:r>
          </w:p>
          <w:p w14:paraId="20BC146D" w14:textId="7EE3CB46" w:rsidR="005F3B70" w:rsidRDefault="005F3B70" w:rsidP="005F3B7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Planters and Floral Displays</w:t>
            </w:r>
          </w:p>
          <w:p w14:paraId="323701B3" w14:textId="4AE72D57" w:rsidR="005F3B70" w:rsidRDefault="00B8273F" w:rsidP="005F3B7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Members commented on how nice the floral </w:t>
            </w:r>
            <w:r w:rsidR="001B1730">
              <w:rPr>
                <w:rFonts w:asciiTheme="minorHAnsi" w:hAnsiTheme="minorHAnsi" w:cstheme="minorHAnsi"/>
                <w:sz w:val="22"/>
                <w:szCs w:val="22"/>
              </w:rPr>
              <w:t xml:space="preserve">displays around the town </w:t>
            </w:r>
            <w:r w:rsidR="00D374B0">
              <w:rPr>
                <w:rFonts w:asciiTheme="minorHAnsi" w:hAnsiTheme="minorHAnsi" w:cstheme="minorHAnsi"/>
                <w:sz w:val="22"/>
                <w:szCs w:val="22"/>
              </w:rPr>
              <w:t>are.</w:t>
            </w:r>
          </w:p>
          <w:p w14:paraId="59F872D3" w14:textId="77777777" w:rsidR="00D374B0" w:rsidRDefault="00D374B0" w:rsidP="005F3B7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D2143C" w14:textId="7EEE3611" w:rsidR="001B1730" w:rsidRDefault="001B1730" w:rsidP="001B173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Allotments</w:t>
            </w:r>
          </w:p>
          <w:p w14:paraId="0FB499E2" w14:textId="57EDAC16" w:rsidR="001B1730" w:rsidRDefault="00606F2E" w:rsidP="001B173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was n</w:t>
            </w:r>
            <w:r w:rsidR="00A95844">
              <w:rPr>
                <w:rFonts w:asciiTheme="minorHAnsi" w:hAnsiTheme="minorHAnsi" w:cstheme="minorHAnsi"/>
                <w:sz w:val="22"/>
                <w:szCs w:val="22"/>
              </w:rPr>
              <w:t>othing further to report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this subject.</w:t>
            </w:r>
          </w:p>
          <w:p w14:paraId="2B5C9756" w14:textId="54A32D78" w:rsidR="00606F2E" w:rsidRDefault="009A1A34" w:rsidP="00606F2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Footpath and Highway matters</w:t>
            </w:r>
          </w:p>
          <w:p w14:paraId="085A4918" w14:textId="72EB26F1" w:rsidR="009A1A34" w:rsidRDefault="009A1A34" w:rsidP="009A1A34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 consider complaint reg</w:t>
            </w:r>
            <w:r w:rsidR="003E5B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ding illegal parking in Old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Eardisley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Road</w:t>
            </w:r>
          </w:p>
          <w:p w14:paraId="2A3A4793" w14:textId="2D06BDCF" w:rsidR="004624C1" w:rsidRDefault="003E5B79" w:rsidP="009A1A34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Members noted complaint. </w:t>
            </w:r>
            <w:r w:rsidR="009E6A14">
              <w:rPr>
                <w:rFonts w:asciiTheme="minorHAnsi" w:hAnsiTheme="minorHAnsi" w:cstheme="minorHAnsi"/>
                <w:sz w:val="22"/>
                <w:szCs w:val="22"/>
              </w:rPr>
              <w:t xml:space="preserve">It was agreed that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Cllr.</w:t>
            </w:r>
            <w:r w:rsidR="005B32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M. Woolford </w:t>
            </w:r>
            <w:r w:rsidR="00EB1D5D">
              <w:rPr>
                <w:rFonts w:asciiTheme="minorHAnsi" w:hAnsiTheme="minorHAnsi" w:cstheme="minorHAnsi"/>
                <w:sz w:val="22"/>
                <w:szCs w:val="22"/>
              </w:rPr>
              <w:t xml:space="preserve">would write to HCC Highways Dept. for further advice and report back to </w:t>
            </w:r>
            <w:r w:rsidR="004624C1">
              <w:rPr>
                <w:rFonts w:asciiTheme="minorHAnsi" w:hAnsiTheme="minorHAnsi" w:cstheme="minorHAnsi"/>
                <w:sz w:val="22"/>
                <w:szCs w:val="22"/>
              </w:rPr>
              <w:t>committee.</w:t>
            </w:r>
          </w:p>
          <w:p w14:paraId="600537F6" w14:textId="6E709199" w:rsidR="00063F2E" w:rsidRDefault="00063F2E" w:rsidP="00063F2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 Memorial</w:t>
            </w:r>
          </w:p>
          <w:p w14:paraId="4A651EE8" w14:textId="3F13333B" w:rsidR="00063F2E" w:rsidRDefault="001576D9" w:rsidP="001576D9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6D9">
              <w:rPr>
                <w:rFonts w:asciiTheme="minorHAnsi" w:hAnsiTheme="minorHAnsi" w:cstheme="minorHAnsi"/>
                <w:sz w:val="22"/>
                <w:szCs w:val="22"/>
              </w:rPr>
              <w:t>There was nothing further to report on this subject</w:t>
            </w:r>
          </w:p>
          <w:p w14:paraId="69EA47BF" w14:textId="067C9F62" w:rsidR="001576D9" w:rsidRDefault="00A71B42" w:rsidP="001576D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Churchyard Maintenance</w:t>
            </w:r>
          </w:p>
          <w:p w14:paraId="401741AF" w14:textId="17A350FA" w:rsidR="00A71B42" w:rsidRDefault="00A71B42" w:rsidP="00A71B42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was nothing further to report</w:t>
            </w:r>
            <w:r w:rsidR="00AC67F3">
              <w:rPr>
                <w:rFonts w:asciiTheme="minorHAnsi" w:hAnsiTheme="minorHAnsi" w:cstheme="minorHAnsi"/>
                <w:sz w:val="22"/>
                <w:szCs w:val="22"/>
              </w:rPr>
              <w:t xml:space="preserve"> on this</w:t>
            </w:r>
            <w:r w:rsidR="00DD7938">
              <w:rPr>
                <w:rFonts w:asciiTheme="minorHAnsi" w:hAnsiTheme="minorHAnsi" w:cstheme="minorHAnsi"/>
                <w:sz w:val="22"/>
                <w:szCs w:val="22"/>
              </w:rPr>
              <w:t xml:space="preserve"> subject</w:t>
            </w:r>
          </w:p>
          <w:p w14:paraId="54ED6C31" w14:textId="5BF6FAF7" w:rsidR="008132CB" w:rsidRDefault="008430CA" w:rsidP="00CF626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Litter and </w:t>
            </w:r>
            <w:r w:rsidR="005B32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Pavement Sweeping</w:t>
            </w:r>
          </w:p>
          <w:p w14:paraId="18373DAF" w14:textId="681BD567" w:rsidR="00E2002B" w:rsidRDefault="00D515F3" w:rsidP="00E2002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Cllr. Woolford suggested that publicising a leaf clear</w:t>
            </w:r>
            <w:r w:rsidR="00FB5F77">
              <w:rPr>
                <w:rFonts w:asciiTheme="minorHAnsi" w:hAnsiTheme="minorHAnsi" w:cstheme="minorHAnsi"/>
                <w:sz w:val="22"/>
                <w:szCs w:val="22"/>
              </w:rPr>
              <w:t xml:space="preserve"> and asking for volunteers in the manner of the publicised litter picks of the past</w:t>
            </w:r>
            <w:r w:rsidR="0010550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63D8F">
              <w:rPr>
                <w:rFonts w:asciiTheme="minorHAnsi" w:hAnsiTheme="minorHAnsi" w:cstheme="minorHAnsi"/>
                <w:sz w:val="22"/>
                <w:szCs w:val="22"/>
              </w:rPr>
              <w:t>It was decided that Cllr. Woolford would liaise with the Chamber of Trade</w:t>
            </w:r>
            <w:r w:rsidR="00C870D8">
              <w:rPr>
                <w:rFonts w:asciiTheme="minorHAnsi" w:hAnsiTheme="minorHAnsi" w:cstheme="minorHAnsi"/>
                <w:sz w:val="22"/>
                <w:szCs w:val="22"/>
              </w:rPr>
              <w:t xml:space="preserve"> and report back to the next committee meeting.</w:t>
            </w:r>
          </w:p>
          <w:p w14:paraId="5FC6AFAF" w14:textId="77002E98" w:rsidR="00C870D8" w:rsidRDefault="0077666B" w:rsidP="0077666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Update on proposal for 20mph zone in Kington</w:t>
            </w:r>
          </w:p>
          <w:p w14:paraId="469D0414" w14:textId="541EF58C" w:rsidR="00BE1A09" w:rsidRDefault="005270CC" w:rsidP="00BE1A0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It was noted that Cllrs R. Widdowson and M. Woolford are to work together </w:t>
            </w:r>
            <w:r w:rsidR="000C5147">
              <w:rPr>
                <w:rFonts w:asciiTheme="minorHAnsi" w:hAnsiTheme="minorHAnsi" w:cstheme="minorHAnsi"/>
                <w:sz w:val="22"/>
                <w:szCs w:val="22"/>
              </w:rPr>
              <w:t xml:space="preserve">on an updated paper to present </w:t>
            </w:r>
            <w:r w:rsidR="00314CB6">
              <w:rPr>
                <w:rFonts w:asciiTheme="minorHAnsi" w:hAnsiTheme="minorHAnsi" w:cstheme="minorHAnsi"/>
                <w:sz w:val="22"/>
                <w:szCs w:val="22"/>
              </w:rPr>
              <w:t xml:space="preserve">at next </w:t>
            </w:r>
            <w:r w:rsidR="009370D6">
              <w:rPr>
                <w:rFonts w:asciiTheme="minorHAnsi" w:hAnsiTheme="minorHAnsi" w:cstheme="minorHAnsi"/>
                <w:sz w:val="22"/>
                <w:szCs w:val="22"/>
              </w:rPr>
              <w:t>Planning and Environment committee meeting.</w:t>
            </w:r>
          </w:p>
          <w:p w14:paraId="1743F0E3" w14:textId="77777777" w:rsidR="00BE1A09" w:rsidRDefault="00BE1A09" w:rsidP="00BE1A0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A979E4" w14:textId="77777777" w:rsidR="00BE1A09" w:rsidRPr="00BE1A09" w:rsidRDefault="00BE1A09" w:rsidP="00BE1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ACA584" w14:textId="77777777" w:rsidR="00BE1A09" w:rsidRPr="00BE1A09" w:rsidRDefault="00BE1A09" w:rsidP="00BE1A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08194E" w14:textId="77777777" w:rsidR="000C5147" w:rsidRPr="00B76740" w:rsidRDefault="000C5147" w:rsidP="00B7674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34E6C" w14:textId="77777777" w:rsidR="00DF6003" w:rsidRPr="00DF6003" w:rsidRDefault="00DF6003" w:rsidP="00DF600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1FCAEB" w14:textId="77777777" w:rsidR="00410C89" w:rsidRPr="007F0F7F" w:rsidRDefault="00410C89" w:rsidP="00410C8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0E54F" w14:textId="77777777" w:rsidR="00CF6260" w:rsidRPr="008132CB" w:rsidRDefault="00CF6260" w:rsidP="00A71B42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CE2C50" w14:textId="77777777" w:rsidR="004624C1" w:rsidRDefault="004624C1" w:rsidP="009A1A3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4BFF25" w14:textId="77777777" w:rsidR="001C5D22" w:rsidRPr="003E5B79" w:rsidRDefault="009E6A14" w:rsidP="001C5D22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16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087EEBC" w14:textId="77777777" w:rsidR="001C5D22" w:rsidRPr="00606F2E" w:rsidRDefault="001C5D22" w:rsidP="001C5D22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B91FEB" w14:textId="49DE4FEE" w:rsidR="00891666" w:rsidRPr="006F674E" w:rsidRDefault="00891666" w:rsidP="001C5D22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91666" w:rsidRPr="006F674E" w14:paraId="59078480" w14:textId="77777777" w:rsidTr="00B2152A">
        <w:tc>
          <w:tcPr>
            <w:tcW w:w="1452" w:type="dxa"/>
          </w:tcPr>
          <w:p w14:paraId="0DFC468C" w14:textId="77777777" w:rsidR="00891666" w:rsidRPr="006F674E" w:rsidRDefault="00891666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2B3391" w14:textId="77777777" w:rsidR="00891666" w:rsidRPr="00FE1E9E" w:rsidRDefault="00891666" w:rsidP="00891666">
            <w:pPr>
              <w:pStyle w:val="ListParagraph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6E65F8D2" w14:textId="77777777" w:rsidR="00891666" w:rsidRPr="006F674E" w:rsidRDefault="00891666" w:rsidP="008916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91666" w:rsidRPr="006F674E" w14:paraId="3E2631BD" w14:textId="77777777" w:rsidTr="00B2152A">
        <w:tc>
          <w:tcPr>
            <w:tcW w:w="1452" w:type="dxa"/>
          </w:tcPr>
          <w:p w14:paraId="180A59B8" w14:textId="02698881" w:rsidR="00891666" w:rsidRPr="006F674E" w:rsidRDefault="00891666" w:rsidP="00891666">
            <w:pPr>
              <w:snapToGri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P&amp;E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4</w:t>
            </w:r>
            <w:r w:rsidR="003614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9</w:t>
            </w:r>
            <w:r w:rsidR="00B77A6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850" w:type="dxa"/>
          </w:tcPr>
          <w:p w14:paraId="6020B458" w14:textId="711E038D" w:rsidR="00891666" w:rsidRPr="006F674E" w:rsidRDefault="00891666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8222" w:type="dxa"/>
          </w:tcPr>
          <w:p w14:paraId="61B37F44" w14:textId="32A539CB" w:rsidR="00891666" w:rsidRPr="00A06A2B" w:rsidRDefault="00B77A6F" w:rsidP="00891666">
            <w:pPr>
              <w:snapToGrid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Update on Public Realm Funding</w:t>
            </w:r>
            <w:r w:rsidR="005B326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891666" w:rsidRPr="00A06A2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891666" w:rsidRPr="006F674E" w14:paraId="4680CC16" w14:textId="77777777" w:rsidTr="00B2152A">
        <w:tc>
          <w:tcPr>
            <w:tcW w:w="1452" w:type="dxa"/>
          </w:tcPr>
          <w:p w14:paraId="26C06B66" w14:textId="77777777" w:rsidR="00891666" w:rsidRDefault="00891666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ECF0AAB" w14:textId="77777777" w:rsidR="0096730F" w:rsidRPr="0096730F" w:rsidRDefault="0096730F" w:rsidP="009673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347A1C" w14:textId="77777777" w:rsidR="0096730F" w:rsidRPr="0096730F" w:rsidRDefault="0096730F" w:rsidP="009673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BD33C2" w14:textId="77777777" w:rsidR="0096730F" w:rsidRPr="0096730F" w:rsidRDefault="0096730F" w:rsidP="009673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3E91C1" w14:textId="77777777" w:rsidR="0096730F" w:rsidRDefault="0096730F" w:rsidP="0096730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3331268" w14:textId="4A91FE76" w:rsidR="0096730F" w:rsidRPr="0096730F" w:rsidRDefault="0096730F" w:rsidP="009673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366D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&amp;E 50/25            </w:t>
            </w:r>
          </w:p>
        </w:tc>
        <w:tc>
          <w:tcPr>
            <w:tcW w:w="850" w:type="dxa"/>
          </w:tcPr>
          <w:p w14:paraId="7DF0F230" w14:textId="77777777" w:rsidR="00891666" w:rsidRDefault="00891666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9C141F" w14:textId="77777777" w:rsidR="004F3F9A" w:rsidRPr="004F3F9A" w:rsidRDefault="004F3F9A" w:rsidP="004F3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E63602" w14:textId="77777777" w:rsidR="004F3F9A" w:rsidRPr="004F3F9A" w:rsidRDefault="004F3F9A" w:rsidP="004F3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883EBD" w14:textId="77777777" w:rsidR="004F3F9A" w:rsidRPr="004F3F9A" w:rsidRDefault="004F3F9A" w:rsidP="004F3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1BAC8" w14:textId="77777777" w:rsidR="004F3F9A" w:rsidRDefault="004F3F9A" w:rsidP="004F3F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55D5BB" w14:textId="4A46A61C" w:rsidR="004F3F9A" w:rsidRPr="004F3F9A" w:rsidRDefault="004F3F9A" w:rsidP="004F3F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222" w:type="dxa"/>
          </w:tcPr>
          <w:p w14:paraId="6ABC5F2E" w14:textId="37FB3FC4" w:rsidR="00891666" w:rsidRDefault="00A16D4B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Up to date email of progress of public realm funding </w:t>
            </w:r>
            <w:r w:rsidR="00F277F3">
              <w:rPr>
                <w:rFonts w:asciiTheme="minorHAnsi" w:hAnsiTheme="minorHAnsi" w:cstheme="minorHAnsi"/>
                <w:sz w:val="22"/>
                <w:szCs w:val="22"/>
              </w:rPr>
              <w:t>requests was note</w:t>
            </w:r>
            <w:r w:rsidR="004A4E7C">
              <w:rPr>
                <w:rFonts w:asciiTheme="minorHAnsi" w:hAnsiTheme="minorHAnsi" w:cstheme="minorHAnsi"/>
                <w:sz w:val="22"/>
                <w:szCs w:val="22"/>
              </w:rPr>
              <w:t xml:space="preserve">d. It was also noted that the </w:t>
            </w:r>
            <w:r w:rsidR="0096730F">
              <w:rPr>
                <w:rFonts w:asciiTheme="minorHAnsi" w:hAnsiTheme="minorHAnsi" w:cstheme="minorHAnsi"/>
                <w:sz w:val="22"/>
                <w:szCs w:val="22"/>
              </w:rPr>
              <w:t xml:space="preserve">work will come in under budget. It was agreed </w:t>
            </w:r>
            <w:r w:rsidR="00B22E86">
              <w:rPr>
                <w:rFonts w:asciiTheme="minorHAnsi" w:hAnsiTheme="minorHAnsi" w:cstheme="minorHAnsi"/>
                <w:sz w:val="22"/>
                <w:szCs w:val="22"/>
              </w:rPr>
              <w:t xml:space="preserve">that Cllr Woolford will clarify </w:t>
            </w:r>
            <w:r w:rsidR="007F24D4">
              <w:rPr>
                <w:rFonts w:asciiTheme="minorHAnsi" w:hAnsiTheme="minorHAnsi" w:cstheme="minorHAnsi"/>
                <w:sz w:val="22"/>
                <w:szCs w:val="22"/>
              </w:rPr>
              <w:t>an issue regarding the raised tarmac and report back to the next full council meeting.</w:t>
            </w:r>
          </w:p>
          <w:p w14:paraId="1D302A1F" w14:textId="77777777" w:rsidR="004F3F9A" w:rsidRDefault="004F3F9A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04E088" w14:textId="77777777" w:rsidR="004F3F9A" w:rsidRDefault="004F3F9A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D93DA5" w14:textId="3FD892AD" w:rsidR="004F3F9A" w:rsidRPr="004F3F9A" w:rsidRDefault="004F3F9A" w:rsidP="00891666">
            <w:pPr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F3F9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Date and </w:t>
            </w:r>
            <w:proofErr w:type="gramStart"/>
            <w:r w:rsidRPr="004F3F9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Time</w:t>
            </w:r>
            <w:proofErr w:type="gramEnd"/>
            <w:r w:rsidRPr="004F3F9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of next meeting</w:t>
            </w:r>
            <w:r w:rsidR="009370D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and items for agenda</w:t>
            </w:r>
          </w:p>
          <w:p w14:paraId="00D2599C" w14:textId="01BDEACB" w:rsidR="004F3F9A" w:rsidRDefault="008A7180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was agreed that the next meeting of the Planning and Environment meeting is to take place on Monday 3</w:t>
            </w:r>
            <w:r w:rsidRPr="008A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  <w:r w:rsidR="008D6348">
              <w:rPr>
                <w:rFonts w:asciiTheme="minorHAnsi" w:hAnsiTheme="minorHAnsi" w:cstheme="minorHAnsi"/>
                <w:sz w:val="22"/>
                <w:szCs w:val="22"/>
              </w:rPr>
              <w:t xml:space="preserve"> at 6pm in the Old Police Station, Market Hall Street, Kington.</w:t>
            </w:r>
          </w:p>
          <w:p w14:paraId="29CF6022" w14:textId="33E2FB6D" w:rsidR="009370D6" w:rsidRDefault="00AB17CF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Update on 20mph speed limit</w:t>
            </w:r>
          </w:p>
          <w:p w14:paraId="5BF905BC" w14:textId="6D30170B" w:rsidR="00AB17CF" w:rsidRPr="008A7180" w:rsidRDefault="00AB17CF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Update on Public Realm Funding</w:t>
            </w:r>
          </w:p>
          <w:p w14:paraId="29B519CE" w14:textId="77777777" w:rsidR="004F3F9A" w:rsidRDefault="004F3F9A" w:rsidP="00891666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AF8219" w14:textId="77777777" w:rsidR="004F3F9A" w:rsidRDefault="004F3F9A" w:rsidP="00891666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0C064F" w14:textId="77777777" w:rsidR="004F3F9A" w:rsidRPr="004F3F9A" w:rsidRDefault="004F3F9A" w:rsidP="00891666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952F1D" w14:textId="77777777" w:rsidR="0096730F" w:rsidRDefault="0096730F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CA740D" w14:textId="77777777" w:rsidR="0096730F" w:rsidRPr="006F674E" w:rsidRDefault="0096730F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9C4DE9" w14:textId="77777777" w:rsidR="00891666" w:rsidRPr="006F674E" w:rsidRDefault="00891666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F53861" w14:textId="7B55AB79" w:rsidR="00891666" w:rsidRPr="006F674E" w:rsidRDefault="00891666" w:rsidP="00891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666" w:rsidRPr="006F674E" w14:paraId="085BBBE6" w14:textId="77777777" w:rsidTr="007E4F6D">
        <w:tc>
          <w:tcPr>
            <w:tcW w:w="1452" w:type="dxa"/>
          </w:tcPr>
          <w:p w14:paraId="670B5D43" w14:textId="77777777" w:rsidR="00891666" w:rsidRPr="006F674E" w:rsidRDefault="00891666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3A05CA07" w14:textId="77777777" w:rsidR="00891666" w:rsidRPr="006F674E" w:rsidRDefault="00891666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0B243D99" w14:textId="5874A46E" w:rsidR="00891666" w:rsidRPr="006F674E" w:rsidRDefault="00891666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69CB432C" w14:textId="17413A78" w:rsidR="00E44705" w:rsidRPr="006F674E" w:rsidRDefault="00E44705" w:rsidP="0091474F">
      <w:pPr>
        <w:rPr>
          <w:rFonts w:asciiTheme="minorHAnsi" w:hAnsiTheme="minorHAnsi" w:cstheme="minorHAnsi"/>
          <w:sz w:val="22"/>
          <w:szCs w:val="22"/>
        </w:rPr>
      </w:pPr>
    </w:p>
    <w:sectPr w:rsidR="00E44705" w:rsidRPr="006F674E" w:rsidSect="00B926A7">
      <w:footerReference w:type="default" r:id="rId11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9D7E" w14:textId="77777777" w:rsidR="00F86C48" w:rsidRDefault="00F86C48" w:rsidP="00257188">
      <w:r>
        <w:separator/>
      </w:r>
    </w:p>
  </w:endnote>
  <w:endnote w:type="continuationSeparator" w:id="0">
    <w:p w14:paraId="5856D31E" w14:textId="77777777" w:rsidR="00F86C48" w:rsidRDefault="00F86C48" w:rsidP="0025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695358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  <w:sz w:val="24"/>
        <w:szCs w:val="24"/>
      </w:rPr>
    </w:sdtEndPr>
    <w:sdtContent>
      <w:p w14:paraId="76B1E3E2" w14:textId="4619726D" w:rsidR="00303BC8" w:rsidRDefault="00B9007F" w:rsidP="00B9007F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sz w:val="20"/>
            <w:szCs w:val="20"/>
          </w:rPr>
        </w:pPr>
        <w:r w:rsidRPr="00B9007F">
          <w:rPr>
            <w:rFonts w:asciiTheme="minorHAnsi" w:hAnsiTheme="minorHAnsi" w:cstheme="minorHAnsi"/>
            <w:sz w:val="20"/>
            <w:szCs w:val="20"/>
          </w:rPr>
          <w:t xml:space="preserve">Planning </w:t>
        </w:r>
        <w:r w:rsidR="00B02052">
          <w:rPr>
            <w:rFonts w:asciiTheme="minorHAnsi" w:hAnsiTheme="minorHAnsi" w:cstheme="minorHAnsi"/>
            <w:sz w:val="20"/>
            <w:szCs w:val="20"/>
          </w:rPr>
          <w:t xml:space="preserve">&amp; Environment </w:t>
        </w:r>
        <w:r w:rsidRPr="00B9007F">
          <w:rPr>
            <w:rFonts w:asciiTheme="minorHAnsi" w:hAnsiTheme="minorHAnsi" w:cstheme="minorHAnsi"/>
            <w:sz w:val="20"/>
            <w:szCs w:val="20"/>
          </w:rPr>
          <w:t xml:space="preserve">Committee meeting held </w:t>
        </w:r>
        <w:r w:rsidR="008D6348">
          <w:rPr>
            <w:rFonts w:asciiTheme="minorHAnsi" w:hAnsiTheme="minorHAnsi" w:cstheme="minorHAnsi"/>
            <w:sz w:val="20"/>
            <w:szCs w:val="20"/>
          </w:rPr>
          <w:t>3.11.25</w:t>
        </w:r>
      </w:p>
      <w:p w14:paraId="023AAC87" w14:textId="1B6B5B44" w:rsidR="004A459A" w:rsidRDefault="008D6348" w:rsidP="00B9007F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sz w:val="20"/>
            <w:szCs w:val="20"/>
          </w:rPr>
        </w:pPr>
        <w:r>
          <w:rPr>
            <w:rFonts w:asciiTheme="minorHAnsi" w:hAnsiTheme="minorHAnsi" w:cstheme="minorHAnsi"/>
            <w:sz w:val="20"/>
            <w:szCs w:val="20"/>
          </w:rPr>
          <w:t>Minutes taken by Ruth Robinson</w:t>
        </w:r>
        <w:r w:rsidR="00856A3A">
          <w:rPr>
            <w:rFonts w:asciiTheme="minorHAnsi" w:hAnsiTheme="minorHAnsi" w:cstheme="minorHAnsi"/>
            <w:sz w:val="20"/>
            <w:szCs w:val="20"/>
          </w:rPr>
          <w:t>, Assistant Clerk</w:t>
        </w:r>
      </w:p>
      <w:p w14:paraId="0D5578DC" w14:textId="77777777" w:rsidR="00FF7839" w:rsidRDefault="00FF7839" w:rsidP="00B9007F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sz w:val="20"/>
            <w:szCs w:val="20"/>
          </w:rPr>
        </w:pPr>
      </w:p>
      <w:p w14:paraId="424D0560" w14:textId="77777777" w:rsidR="00275F34" w:rsidRDefault="00275F34" w:rsidP="00B9007F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sz w:val="20"/>
            <w:szCs w:val="20"/>
          </w:rPr>
        </w:pPr>
      </w:p>
      <w:p w14:paraId="689EBB8D" w14:textId="1CC606F2" w:rsidR="00257188" w:rsidRPr="00E325F3" w:rsidRDefault="00B9007F" w:rsidP="00B9007F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sz w:val="20"/>
            <w:szCs w:val="20"/>
          </w:rPr>
        </w:pPr>
        <w:r>
          <w:tab/>
        </w:r>
        <w:r>
          <w:tab/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</w:t>
        </w:r>
        <w:r w:rsidR="004A0F0E">
          <w:t xml:space="preserve"> 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2C8E08B5" w14:textId="77777777" w:rsidR="00257188" w:rsidRDefault="00257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7535" w14:textId="77777777" w:rsidR="00F86C48" w:rsidRDefault="00F86C48" w:rsidP="00257188">
      <w:r>
        <w:separator/>
      </w:r>
    </w:p>
  </w:footnote>
  <w:footnote w:type="continuationSeparator" w:id="0">
    <w:p w14:paraId="72BA1A29" w14:textId="77777777" w:rsidR="00F86C48" w:rsidRDefault="00F86C48" w:rsidP="00257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908D2"/>
    <w:multiLevelType w:val="hybridMultilevel"/>
    <w:tmpl w:val="7D5EE2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A7CD8"/>
    <w:multiLevelType w:val="hybridMultilevel"/>
    <w:tmpl w:val="A0042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EA672A"/>
    <w:multiLevelType w:val="hybridMultilevel"/>
    <w:tmpl w:val="C1427C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F6A0C"/>
    <w:multiLevelType w:val="hybridMultilevel"/>
    <w:tmpl w:val="BBA8B4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516119">
    <w:abstractNumId w:val="0"/>
  </w:num>
  <w:num w:numId="2" w16cid:durableId="1745452613">
    <w:abstractNumId w:val="1"/>
  </w:num>
  <w:num w:numId="3" w16cid:durableId="617226322">
    <w:abstractNumId w:val="3"/>
  </w:num>
  <w:num w:numId="4" w16cid:durableId="161186264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FD"/>
    <w:rsid w:val="00000AEB"/>
    <w:rsid w:val="0000171B"/>
    <w:rsid w:val="000029BF"/>
    <w:rsid w:val="00004272"/>
    <w:rsid w:val="00005C99"/>
    <w:rsid w:val="00006BFC"/>
    <w:rsid w:val="00013BCF"/>
    <w:rsid w:val="00013C67"/>
    <w:rsid w:val="0001636E"/>
    <w:rsid w:val="00016ABE"/>
    <w:rsid w:val="00016EC1"/>
    <w:rsid w:val="0002262E"/>
    <w:rsid w:val="00023649"/>
    <w:rsid w:val="0002478C"/>
    <w:rsid w:val="00026878"/>
    <w:rsid w:val="00026FE2"/>
    <w:rsid w:val="00030798"/>
    <w:rsid w:val="000327E5"/>
    <w:rsid w:val="0003779F"/>
    <w:rsid w:val="00043B8B"/>
    <w:rsid w:val="00046769"/>
    <w:rsid w:val="00052014"/>
    <w:rsid w:val="00053488"/>
    <w:rsid w:val="00054692"/>
    <w:rsid w:val="00056C0D"/>
    <w:rsid w:val="00062864"/>
    <w:rsid w:val="00063F2E"/>
    <w:rsid w:val="000666CD"/>
    <w:rsid w:val="000669CB"/>
    <w:rsid w:val="00067B01"/>
    <w:rsid w:val="00067F1A"/>
    <w:rsid w:val="000735DD"/>
    <w:rsid w:val="00074F48"/>
    <w:rsid w:val="00076003"/>
    <w:rsid w:val="00077AD4"/>
    <w:rsid w:val="000819FD"/>
    <w:rsid w:val="0008460D"/>
    <w:rsid w:val="0008553D"/>
    <w:rsid w:val="0008592A"/>
    <w:rsid w:val="0009086F"/>
    <w:rsid w:val="00093038"/>
    <w:rsid w:val="00093948"/>
    <w:rsid w:val="00094D93"/>
    <w:rsid w:val="00094FDC"/>
    <w:rsid w:val="00095867"/>
    <w:rsid w:val="00095F7D"/>
    <w:rsid w:val="00097801"/>
    <w:rsid w:val="000A0ABD"/>
    <w:rsid w:val="000A0E48"/>
    <w:rsid w:val="000A10E3"/>
    <w:rsid w:val="000A1BEB"/>
    <w:rsid w:val="000A1F8C"/>
    <w:rsid w:val="000A283E"/>
    <w:rsid w:val="000A39DC"/>
    <w:rsid w:val="000B0366"/>
    <w:rsid w:val="000B0D78"/>
    <w:rsid w:val="000B0DFC"/>
    <w:rsid w:val="000B3062"/>
    <w:rsid w:val="000B39F6"/>
    <w:rsid w:val="000B77F0"/>
    <w:rsid w:val="000B7CD6"/>
    <w:rsid w:val="000B7F84"/>
    <w:rsid w:val="000C143D"/>
    <w:rsid w:val="000C15E7"/>
    <w:rsid w:val="000C2DB4"/>
    <w:rsid w:val="000C30C1"/>
    <w:rsid w:val="000C5147"/>
    <w:rsid w:val="000C741E"/>
    <w:rsid w:val="000C7CF1"/>
    <w:rsid w:val="000C7E31"/>
    <w:rsid w:val="000D12AF"/>
    <w:rsid w:val="000D1472"/>
    <w:rsid w:val="000D1781"/>
    <w:rsid w:val="000D5A7A"/>
    <w:rsid w:val="000E7614"/>
    <w:rsid w:val="000F0F83"/>
    <w:rsid w:val="000F162D"/>
    <w:rsid w:val="000F2753"/>
    <w:rsid w:val="000F2949"/>
    <w:rsid w:val="000F4035"/>
    <w:rsid w:val="000F5459"/>
    <w:rsid w:val="000F56E3"/>
    <w:rsid w:val="000F75E4"/>
    <w:rsid w:val="0010037B"/>
    <w:rsid w:val="00100D2B"/>
    <w:rsid w:val="001018E1"/>
    <w:rsid w:val="0010419B"/>
    <w:rsid w:val="0010453D"/>
    <w:rsid w:val="00105500"/>
    <w:rsid w:val="001072DD"/>
    <w:rsid w:val="0011106E"/>
    <w:rsid w:val="00111254"/>
    <w:rsid w:val="001115CD"/>
    <w:rsid w:val="00111D1A"/>
    <w:rsid w:val="00112FBF"/>
    <w:rsid w:val="001138F9"/>
    <w:rsid w:val="001149A4"/>
    <w:rsid w:val="001216D6"/>
    <w:rsid w:val="00121A39"/>
    <w:rsid w:val="0012370B"/>
    <w:rsid w:val="001318ED"/>
    <w:rsid w:val="00131AB2"/>
    <w:rsid w:val="001334F2"/>
    <w:rsid w:val="001338BE"/>
    <w:rsid w:val="00133AD2"/>
    <w:rsid w:val="001349E0"/>
    <w:rsid w:val="001433BB"/>
    <w:rsid w:val="00151B4B"/>
    <w:rsid w:val="0015248C"/>
    <w:rsid w:val="00152A02"/>
    <w:rsid w:val="00152C84"/>
    <w:rsid w:val="0015353B"/>
    <w:rsid w:val="00155A26"/>
    <w:rsid w:val="00156F68"/>
    <w:rsid w:val="001576AE"/>
    <w:rsid w:val="001576D9"/>
    <w:rsid w:val="00160DD7"/>
    <w:rsid w:val="00163F6A"/>
    <w:rsid w:val="00165A71"/>
    <w:rsid w:val="001672D5"/>
    <w:rsid w:val="0016730A"/>
    <w:rsid w:val="00171226"/>
    <w:rsid w:val="00177B35"/>
    <w:rsid w:val="00177BDA"/>
    <w:rsid w:val="00177EEE"/>
    <w:rsid w:val="00180104"/>
    <w:rsid w:val="001815FD"/>
    <w:rsid w:val="00183786"/>
    <w:rsid w:val="00184027"/>
    <w:rsid w:val="0018614E"/>
    <w:rsid w:val="00186398"/>
    <w:rsid w:val="00187940"/>
    <w:rsid w:val="0019095C"/>
    <w:rsid w:val="001915CB"/>
    <w:rsid w:val="00192A6A"/>
    <w:rsid w:val="00196C86"/>
    <w:rsid w:val="001A42A0"/>
    <w:rsid w:val="001A5067"/>
    <w:rsid w:val="001A5303"/>
    <w:rsid w:val="001A7F2A"/>
    <w:rsid w:val="001B1730"/>
    <w:rsid w:val="001B1AE7"/>
    <w:rsid w:val="001B1B2E"/>
    <w:rsid w:val="001B1CDF"/>
    <w:rsid w:val="001B46F1"/>
    <w:rsid w:val="001B47E4"/>
    <w:rsid w:val="001B63B4"/>
    <w:rsid w:val="001B7C15"/>
    <w:rsid w:val="001C3388"/>
    <w:rsid w:val="001C5D22"/>
    <w:rsid w:val="001D15DE"/>
    <w:rsid w:val="001D229F"/>
    <w:rsid w:val="001D4A2E"/>
    <w:rsid w:val="001E30FF"/>
    <w:rsid w:val="001E3C8B"/>
    <w:rsid w:val="001E506D"/>
    <w:rsid w:val="001F1B65"/>
    <w:rsid w:val="001F2583"/>
    <w:rsid w:val="001F561F"/>
    <w:rsid w:val="001F6346"/>
    <w:rsid w:val="001F701D"/>
    <w:rsid w:val="001F73B7"/>
    <w:rsid w:val="00202029"/>
    <w:rsid w:val="00203ADA"/>
    <w:rsid w:val="00203E1A"/>
    <w:rsid w:val="00204B89"/>
    <w:rsid w:val="00206F9F"/>
    <w:rsid w:val="0021168F"/>
    <w:rsid w:val="002123C3"/>
    <w:rsid w:val="00212C54"/>
    <w:rsid w:val="00212FAF"/>
    <w:rsid w:val="00215C12"/>
    <w:rsid w:val="00223321"/>
    <w:rsid w:val="002234E4"/>
    <w:rsid w:val="002239E6"/>
    <w:rsid w:val="00225FF3"/>
    <w:rsid w:val="00227509"/>
    <w:rsid w:val="00231319"/>
    <w:rsid w:val="002353CB"/>
    <w:rsid w:val="00235555"/>
    <w:rsid w:val="002369DC"/>
    <w:rsid w:val="00237EEE"/>
    <w:rsid w:val="002406FE"/>
    <w:rsid w:val="002553FF"/>
    <w:rsid w:val="00257188"/>
    <w:rsid w:val="00265B0C"/>
    <w:rsid w:val="00267EAE"/>
    <w:rsid w:val="0027593D"/>
    <w:rsid w:val="00275F34"/>
    <w:rsid w:val="00277BD9"/>
    <w:rsid w:val="0028066D"/>
    <w:rsid w:val="0028171E"/>
    <w:rsid w:val="002838DD"/>
    <w:rsid w:val="00285FC4"/>
    <w:rsid w:val="0029031B"/>
    <w:rsid w:val="0029107C"/>
    <w:rsid w:val="0029152C"/>
    <w:rsid w:val="0029291E"/>
    <w:rsid w:val="00294971"/>
    <w:rsid w:val="002956C1"/>
    <w:rsid w:val="00295702"/>
    <w:rsid w:val="002974D2"/>
    <w:rsid w:val="002A429A"/>
    <w:rsid w:val="002A5BD6"/>
    <w:rsid w:val="002A5F68"/>
    <w:rsid w:val="002B0AD8"/>
    <w:rsid w:val="002B5C32"/>
    <w:rsid w:val="002B6E22"/>
    <w:rsid w:val="002C308A"/>
    <w:rsid w:val="002C61E2"/>
    <w:rsid w:val="002C7BD7"/>
    <w:rsid w:val="002D0669"/>
    <w:rsid w:val="002D302D"/>
    <w:rsid w:val="002D31D7"/>
    <w:rsid w:val="002D39F8"/>
    <w:rsid w:val="002D4871"/>
    <w:rsid w:val="002D76BA"/>
    <w:rsid w:val="002E33C5"/>
    <w:rsid w:val="002E4F43"/>
    <w:rsid w:val="002E73FC"/>
    <w:rsid w:val="002E7F82"/>
    <w:rsid w:val="002F0D21"/>
    <w:rsid w:val="002F492D"/>
    <w:rsid w:val="00300D46"/>
    <w:rsid w:val="00301BE5"/>
    <w:rsid w:val="00302A83"/>
    <w:rsid w:val="00303BC8"/>
    <w:rsid w:val="00304398"/>
    <w:rsid w:val="003044BB"/>
    <w:rsid w:val="0030523A"/>
    <w:rsid w:val="00306583"/>
    <w:rsid w:val="00312A0A"/>
    <w:rsid w:val="00314202"/>
    <w:rsid w:val="00314CB6"/>
    <w:rsid w:val="00314F89"/>
    <w:rsid w:val="00317689"/>
    <w:rsid w:val="003177AE"/>
    <w:rsid w:val="00320F6D"/>
    <w:rsid w:val="00321D92"/>
    <w:rsid w:val="00322F48"/>
    <w:rsid w:val="003235A5"/>
    <w:rsid w:val="00324040"/>
    <w:rsid w:val="00325E01"/>
    <w:rsid w:val="0032671A"/>
    <w:rsid w:val="00335B48"/>
    <w:rsid w:val="0033627A"/>
    <w:rsid w:val="00337270"/>
    <w:rsid w:val="00337B03"/>
    <w:rsid w:val="0034053E"/>
    <w:rsid w:val="00342026"/>
    <w:rsid w:val="00342C7B"/>
    <w:rsid w:val="003433DB"/>
    <w:rsid w:val="0034359A"/>
    <w:rsid w:val="00343C43"/>
    <w:rsid w:val="00344F7A"/>
    <w:rsid w:val="00352515"/>
    <w:rsid w:val="00352A62"/>
    <w:rsid w:val="0035621B"/>
    <w:rsid w:val="00360A6F"/>
    <w:rsid w:val="00360C4D"/>
    <w:rsid w:val="0036140B"/>
    <w:rsid w:val="0036404F"/>
    <w:rsid w:val="00366D94"/>
    <w:rsid w:val="003715A3"/>
    <w:rsid w:val="00372029"/>
    <w:rsid w:val="00372B86"/>
    <w:rsid w:val="0037564E"/>
    <w:rsid w:val="00376DEF"/>
    <w:rsid w:val="003771D6"/>
    <w:rsid w:val="00382C49"/>
    <w:rsid w:val="00384A11"/>
    <w:rsid w:val="00386067"/>
    <w:rsid w:val="003A0C5D"/>
    <w:rsid w:val="003A1263"/>
    <w:rsid w:val="003A2251"/>
    <w:rsid w:val="003A7864"/>
    <w:rsid w:val="003B2849"/>
    <w:rsid w:val="003B3174"/>
    <w:rsid w:val="003B6A73"/>
    <w:rsid w:val="003C154D"/>
    <w:rsid w:val="003C1A93"/>
    <w:rsid w:val="003C2A90"/>
    <w:rsid w:val="003C2F2C"/>
    <w:rsid w:val="003C4D7A"/>
    <w:rsid w:val="003C5085"/>
    <w:rsid w:val="003C6B67"/>
    <w:rsid w:val="003C6C3B"/>
    <w:rsid w:val="003C74AC"/>
    <w:rsid w:val="003D0BD3"/>
    <w:rsid w:val="003D1523"/>
    <w:rsid w:val="003D2E05"/>
    <w:rsid w:val="003D486C"/>
    <w:rsid w:val="003D595C"/>
    <w:rsid w:val="003E236B"/>
    <w:rsid w:val="003E5B79"/>
    <w:rsid w:val="003E6AA7"/>
    <w:rsid w:val="003E6CF6"/>
    <w:rsid w:val="003F244E"/>
    <w:rsid w:val="003F34A8"/>
    <w:rsid w:val="003F3AEF"/>
    <w:rsid w:val="003F73A3"/>
    <w:rsid w:val="00402F51"/>
    <w:rsid w:val="0040417F"/>
    <w:rsid w:val="00406DAA"/>
    <w:rsid w:val="00410C89"/>
    <w:rsid w:val="00411F37"/>
    <w:rsid w:val="00412A73"/>
    <w:rsid w:val="00414006"/>
    <w:rsid w:val="0041495C"/>
    <w:rsid w:val="00415BE5"/>
    <w:rsid w:val="0041670C"/>
    <w:rsid w:val="00417253"/>
    <w:rsid w:val="004223CC"/>
    <w:rsid w:val="004230B3"/>
    <w:rsid w:val="00423745"/>
    <w:rsid w:val="0042481B"/>
    <w:rsid w:val="00424B00"/>
    <w:rsid w:val="0042610D"/>
    <w:rsid w:val="004307A8"/>
    <w:rsid w:val="004309B4"/>
    <w:rsid w:val="004311EB"/>
    <w:rsid w:val="004319E1"/>
    <w:rsid w:val="00431BDA"/>
    <w:rsid w:val="00432A7F"/>
    <w:rsid w:val="004413C8"/>
    <w:rsid w:val="00442D8A"/>
    <w:rsid w:val="00443E9D"/>
    <w:rsid w:val="00446A0B"/>
    <w:rsid w:val="00453E30"/>
    <w:rsid w:val="0046011D"/>
    <w:rsid w:val="004614F0"/>
    <w:rsid w:val="004624C1"/>
    <w:rsid w:val="00466F37"/>
    <w:rsid w:val="004673E9"/>
    <w:rsid w:val="0046764A"/>
    <w:rsid w:val="00467ED7"/>
    <w:rsid w:val="004744FF"/>
    <w:rsid w:val="00474EA4"/>
    <w:rsid w:val="0047508C"/>
    <w:rsid w:val="00475365"/>
    <w:rsid w:val="00481847"/>
    <w:rsid w:val="00481FCB"/>
    <w:rsid w:val="004823CA"/>
    <w:rsid w:val="00483256"/>
    <w:rsid w:val="004836D4"/>
    <w:rsid w:val="0048374E"/>
    <w:rsid w:val="00483D44"/>
    <w:rsid w:val="004862D5"/>
    <w:rsid w:val="00486D0D"/>
    <w:rsid w:val="00491CB5"/>
    <w:rsid w:val="004925CE"/>
    <w:rsid w:val="0049562C"/>
    <w:rsid w:val="004961F4"/>
    <w:rsid w:val="00496A7C"/>
    <w:rsid w:val="00497575"/>
    <w:rsid w:val="004A00AE"/>
    <w:rsid w:val="004A0F0E"/>
    <w:rsid w:val="004A209A"/>
    <w:rsid w:val="004A459A"/>
    <w:rsid w:val="004A4E7C"/>
    <w:rsid w:val="004B1027"/>
    <w:rsid w:val="004B2CFA"/>
    <w:rsid w:val="004B43C0"/>
    <w:rsid w:val="004C04EC"/>
    <w:rsid w:val="004C314C"/>
    <w:rsid w:val="004C41E5"/>
    <w:rsid w:val="004C61E1"/>
    <w:rsid w:val="004D0AA9"/>
    <w:rsid w:val="004D37FC"/>
    <w:rsid w:val="004D47A2"/>
    <w:rsid w:val="004E0624"/>
    <w:rsid w:val="004E25FE"/>
    <w:rsid w:val="004E3155"/>
    <w:rsid w:val="004E488F"/>
    <w:rsid w:val="004E5637"/>
    <w:rsid w:val="004F3686"/>
    <w:rsid w:val="004F3F9A"/>
    <w:rsid w:val="004F4B05"/>
    <w:rsid w:val="0050001B"/>
    <w:rsid w:val="00501375"/>
    <w:rsid w:val="00501B96"/>
    <w:rsid w:val="00501C55"/>
    <w:rsid w:val="00501FD8"/>
    <w:rsid w:val="0050311F"/>
    <w:rsid w:val="005041C5"/>
    <w:rsid w:val="0050567E"/>
    <w:rsid w:val="00511D89"/>
    <w:rsid w:val="00512BA1"/>
    <w:rsid w:val="00516D11"/>
    <w:rsid w:val="0052306D"/>
    <w:rsid w:val="005234A4"/>
    <w:rsid w:val="00526759"/>
    <w:rsid w:val="005270CC"/>
    <w:rsid w:val="00527498"/>
    <w:rsid w:val="00532755"/>
    <w:rsid w:val="0053343C"/>
    <w:rsid w:val="00533624"/>
    <w:rsid w:val="005357E5"/>
    <w:rsid w:val="00535AD4"/>
    <w:rsid w:val="00537183"/>
    <w:rsid w:val="00541ACD"/>
    <w:rsid w:val="00552A7A"/>
    <w:rsid w:val="005532C1"/>
    <w:rsid w:val="00554B7D"/>
    <w:rsid w:val="005551FF"/>
    <w:rsid w:val="00556E13"/>
    <w:rsid w:val="00557DE7"/>
    <w:rsid w:val="005617EB"/>
    <w:rsid w:val="0056629A"/>
    <w:rsid w:val="005701E9"/>
    <w:rsid w:val="00573EE4"/>
    <w:rsid w:val="005760D4"/>
    <w:rsid w:val="00577069"/>
    <w:rsid w:val="00577F3C"/>
    <w:rsid w:val="0058254D"/>
    <w:rsid w:val="005841CC"/>
    <w:rsid w:val="005933D8"/>
    <w:rsid w:val="0059484D"/>
    <w:rsid w:val="005977A6"/>
    <w:rsid w:val="005A0FFB"/>
    <w:rsid w:val="005A2641"/>
    <w:rsid w:val="005A2E2F"/>
    <w:rsid w:val="005A521E"/>
    <w:rsid w:val="005A578D"/>
    <w:rsid w:val="005A66ED"/>
    <w:rsid w:val="005A7023"/>
    <w:rsid w:val="005B129F"/>
    <w:rsid w:val="005B18E7"/>
    <w:rsid w:val="005B3262"/>
    <w:rsid w:val="005B3266"/>
    <w:rsid w:val="005B577F"/>
    <w:rsid w:val="005B5814"/>
    <w:rsid w:val="005B7AF2"/>
    <w:rsid w:val="005C0D94"/>
    <w:rsid w:val="005C2E5F"/>
    <w:rsid w:val="005C40CD"/>
    <w:rsid w:val="005C4F7A"/>
    <w:rsid w:val="005C5499"/>
    <w:rsid w:val="005D25DF"/>
    <w:rsid w:val="005D34AD"/>
    <w:rsid w:val="005E07AC"/>
    <w:rsid w:val="005E7353"/>
    <w:rsid w:val="005F01F9"/>
    <w:rsid w:val="005F08EA"/>
    <w:rsid w:val="005F1DFE"/>
    <w:rsid w:val="005F3B70"/>
    <w:rsid w:val="005F3DAA"/>
    <w:rsid w:val="005F627B"/>
    <w:rsid w:val="00600F0D"/>
    <w:rsid w:val="00603702"/>
    <w:rsid w:val="0060386B"/>
    <w:rsid w:val="00604C85"/>
    <w:rsid w:val="00605A60"/>
    <w:rsid w:val="00606F2E"/>
    <w:rsid w:val="00607BE0"/>
    <w:rsid w:val="006105E4"/>
    <w:rsid w:val="00610FAB"/>
    <w:rsid w:val="00611CF9"/>
    <w:rsid w:val="006135F8"/>
    <w:rsid w:val="0061451A"/>
    <w:rsid w:val="00615315"/>
    <w:rsid w:val="0061584F"/>
    <w:rsid w:val="00615A8F"/>
    <w:rsid w:val="0061646F"/>
    <w:rsid w:val="00621283"/>
    <w:rsid w:val="00622272"/>
    <w:rsid w:val="0062462F"/>
    <w:rsid w:val="00625329"/>
    <w:rsid w:val="00626770"/>
    <w:rsid w:val="0063100F"/>
    <w:rsid w:val="00632DA4"/>
    <w:rsid w:val="00634016"/>
    <w:rsid w:val="00642D9C"/>
    <w:rsid w:val="006457FE"/>
    <w:rsid w:val="00647C1C"/>
    <w:rsid w:val="00651EC3"/>
    <w:rsid w:val="0065407F"/>
    <w:rsid w:val="00657335"/>
    <w:rsid w:val="00661949"/>
    <w:rsid w:val="00663333"/>
    <w:rsid w:val="00665A15"/>
    <w:rsid w:val="006712D7"/>
    <w:rsid w:val="00675AE3"/>
    <w:rsid w:val="00677B12"/>
    <w:rsid w:val="00680B47"/>
    <w:rsid w:val="00687A24"/>
    <w:rsid w:val="006A06DA"/>
    <w:rsid w:val="006A0932"/>
    <w:rsid w:val="006A22B3"/>
    <w:rsid w:val="006A2C4A"/>
    <w:rsid w:val="006A34BE"/>
    <w:rsid w:val="006A3C3B"/>
    <w:rsid w:val="006A3FB3"/>
    <w:rsid w:val="006A4B6A"/>
    <w:rsid w:val="006A559D"/>
    <w:rsid w:val="006A5B47"/>
    <w:rsid w:val="006A6E36"/>
    <w:rsid w:val="006B1A21"/>
    <w:rsid w:val="006B38AC"/>
    <w:rsid w:val="006B3BE6"/>
    <w:rsid w:val="006B43D0"/>
    <w:rsid w:val="006B57A2"/>
    <w:rsid w:val="006C15C5"/>
    <w:rsid w:val="006C3015"/>
    <w:rsid w:val="006C588C"/>
    <w:rsid w:val="006C6570"/>
    <w:rsid w:val="006C65C1"/>
    <w:rsid w:val="006C6C82"/>
    <w:rsid w:val="006D1998"/>
    <w:rsid w:val="006D2F79"/>
    <w:rsid w:val="006D4206"/>
    <w:rsid w:val="006D4C06"/>
    <w:rsid w:val="006D73C7"/>
    <w:rsid w:val="006E1FEA"/>
    <w:rsid w:val="006E39B2"/>
    <w:rsid w:val="006E4C13"/>
    <w:rsid w:val="006E6A00"/>
    <w:rsid w:val="006F329C"/>
    <w:rsid w:val="006F5C7B"/>
    <w:rsid w:val="006F5EA4"/>
    <w:rsid w:val="006F674E"/>
    <w:rsid w:val="00703412"/>
    <w:rsid w:val="00704726"/>
    <w:rsid w:val="00706CE0"/>
    <w:rsid w:val="00706E2C"/>
    <w:rsid w:val="00714772"/>
    <w:rsid w:val="0071785F"/>
    <w:rsid w:val="00723EB6"/>
    <w:rsid w:val="0072727A"/>
    <w:rsid w:val="00730297"/>
    <w:rsid w:val="007310DA"/>
    <w:rsid w:val="0073136E"/>
    <w:rsid w:val="007315D7"/>
    <w:rsid w:val="00742310"/>
    <w:rsid w:val="007513DA"/>
    <w:rsid w:val="0075430A"/>
    <w:rsid w:val="00756856"/>
    <w:rsid w:val="007569B0"/>
    <w:rsid w:val="00760432"/>
    <w:rsid w:val="007616E0"/>
    <w:rsid w:val="0076603E"/>
    <w:rsid w:val="007716D6"/>
    <w:rsid w:val="007720BF"/>
    <w:rsid w:val="007745D3"/>
    <w:rsid w:val="0077460F"/>
    <w:rsid w:val="0077666B"/>
    <w:rsid w:val="00781D61"/>
    <w:rsid w:val="00784397"/>
    <w:rsid w:val="00790248"/>
    <w:rsid w:val="00790C9F"/>
    <w:rsid w:val="00792B8D"/>
    <w:rsid w:val="007A4337"/>
    <w:rsid w:val="007A4A70"/>
    <w:rsid w:val="007A4E7F"/>
    <w:rsid w:val="007B0700"/>
    <w:rsid w:val="007B0CCA"/>
    <w:rsid w:val="007B1A7D"/>
    <w:rsid w:val="007B5802"/>
    <w:rsid w:val="007B703B"/>
    <w:rsid w:val="007C045A"/>
    <w:rsid w:val="007C0B33"/>
    <w:rsid w:val="007C2F6F"/>
    <w:rsid w:val="007C3084"/>
    <w:rsid w:val="007C4914"/>
    <w:rsid w:val="007C51AB"/>
    <w:rsid w:val="007D2F3F"/>
    <w:rsid w:val="007D3B2B"/>
    <w:rsid w:val="007D4944"/>
    <w:rsid w:val="007D63A3"/>
    <w:rsid w:val="007E2200"/>
    <w:rsid w:val="007E46E6"/>
    <w:rsid w:val="007E4F6D"/>
    <w:rsid w:val="007E7324"/>
    <w:rsid w:val="007F0F7F"/>
    <w:rsid w:val="007F1433"/>
    <w:rsid w:val="007F24D4"/>
    <w:rsid w:val="007F4FC7"/>
    <w:rsid w:val="007F5F60"/>
    <w:rsid w:val="007F766B"/>
    <w:rsid w:val="0080525C"/>
    <w:rsid w:val="00805D8B"/>
    <w:rsid w:val="00807897"/>
    <w:rsid w:val="00811ED0"/>
    <w:rsid w:val="008132CB"/>
    <w:rsid w:val="008137BA"/>
    <w:rsid w:val="00813A21"/>
    <w:rsid w:val="00814BC4"/>
    <w:rsid w:val="0081502A"/>
    <w:rsid w:val="008164CD"/>
    <w:rsid w:val="008169CF"/>
    <w:rsid w:val="0081783C"/>
    <w:rsid w:val="0082163C"/>
    <w:rsid w:val="00822B08"/>
    <w:rsid w:val="00823221"/>
    <w:rsid w:val="0082786E"/>
    <w:rsid w:val="00830CB6"/>
    <w:rsid w:val="00834D4C"/>
    <w:rsid w:val="008370C3"/>
    <w:rsid w:val="00840A09"/>
    <w:rsid w:val="00840FCA"/>
    <w:rsid w:val="008430CA"/>
    <w:rsid w:val="00843B18"/>
    <w:rsid w:val="00843B8D"/>
    <w:rsid w:val="008524B1"/>
    <w:rsid w:val="00853EBD"/>
    <w:rsid w:val="008569C9"/>
    <w:rsid w:val="00856A3A"/>
    <w:rsid w:val="00866C17"/>
    <w:rsid w:val="0087040D"/>
    <w:rsid w:val="00873D3C"/>
    <w:rsid w:val="008740B0"/>
    <w:rsid w:val="0087460B"/>
    <w:rsid w:val="00877802"/>
    <w:rsid w:val="00881047"/>
    <w:rsid w:val="00881C28"/>
    <w:rsid w:val="0088308D"/>
    <w:rsid w:val="00890102"/>
    <w:rsid w:val="008902EF"/>
    <w:rsid w:val="0089128F"/>
    <w:rsid w:val="00891666"/>
    <w:rsid w:val="00891844"/>
    <w:rsid w:val="00893199"/>
    <w:rsid w:val="0089478E"/>
    <w:rsid w:val="00894AF0"/>
    <w:rsid w:val="008A031F"/>
    <w:rsid w:val="008A03DA"/>
    <w:rsid w:val="008A3C07"/>
    <w:rsid w:val="008A4291"/>
    <w:rsid w:val="008A7180"/>
    <w:rsid w:val="008B1548"/>
    <w:rsid w:val="008B56E1"/>
    <w:rsid w:val="008B66FF"/>
    <w:rsid w:val="008C3534"/>
    <w:rsid w:val="008D293E"/>
    <w:rsid w:val="008D48E6"/>
    <w:rsid w:val="008D4A71"/>
    <w:rsid w:val="008D51D2"/>
    <w:rsid w:val="008D6348"/>
    <w:rsid w:val="008D6A66"/>
    <w:rsid w:val="008D6D80"/>
    <w:rsid w:val="008E369B"/>
    <w:rsid w:val="008E45AF"/>
    <w:rsid w:val="008E472D"/>
    <w:rsid w:val="008E4E30"/>
    <w:rsid w:val="008E5EA2"/>
    <w:rsid w:val="008E68B3"/>
    <w:rsid w:val="008F0974"/>
    <w:rsid w:val="00900DC4"/>
    <w:rsid w:val="0090213F"/>
    <w:rsid w:val="0090248A"/>
    <w:rsid w:val="009024AF"/>
    <w:rsid w:val="00904C27"/>
    <w:rsid w:val="00904D1D"/>
    <w:rsid w:val="00910C9C"/>
    <w:rsid w:val="009133B6"/>
    <w:rsid w:val="0091474F"/>
    <w:rsid w:val="0092521C"/>
    <w:rsid w:val="009265FE"/>
    <w:rsid w:val="00926BC1"/>
    <w:rsid w:val="0093060E"/>
    <w:rsid w:val="0093073B"/>
    <w:rsid w:val="009331BE"/>
    <w:rsid w:val="00936575"/>
    <w:rsid w:val="009370D6"/>
    <w:rsid w:val="009415C2"/>
    <w:rsid w:val="00941761"/>
    <w:rsid w:val="00943A8C"/>
    <w:rsid w:val="00944003"/>
    <w:rsid w:val="00944D7C"/>
    <w:rsid w:val="009529DB"/>
    <w:rsid w:val="00954483"/>
    <w:rsid w:val="00960326"/>
    <w:rsid w:val="009632AA"/>
    <w:rsid w:val="0096730F"/>
    <w:rsid w:val="00970031"/>
    <w:rsid w:val="00970477"/>
    <w:rsid w:val="00970975"/>
    <w:rsid w:val="00975EBD"/>
    <w:rsid w:val="00977458"/>
    <w:rsid w:val="00982398"/>
    <w:rsid w:val="0098252F"/>
    <w:rsid w:val="009900CF"/>
    <w:rsid w:val="00990820"/>
    <w:rsid w:val="009920AF"/>
    <w:rsid w:val="00992209"/>
    <w:rsid w:val="00992B2B"/>
    <w:rsid w:val="00995EEA"/>
    <w:rsid w:val="009A1A34"/>
    <w:rsid w:val="009A2DA6"/>
    <w:rsid w:val="009A6166"/>
    <w:rsid w:val="009A63BF"/>
    <w:rsid w:val="009A747E"/>
    <w:rsid w:val="009B053D"/>
    <w:rsid w:val="009B3F69"/>
    <w:rsid w:val="009B4D77"/>
    <w:rsid w:val="009C03A9"/>
    <w:rsid w:val="009C301B"/>
    <w:rsid w:val="009C6E84"/>
    <w:rsid w:val="009C7B6A"/>
    <w:rsid w:val="009D35D9"/>
    <w:rsid w:val="009D6BD9"/>
    <w:rsid w:val="009E0456"/>
    <w:rsid w:val="009E287A"/>
    <w:rsid w:val="009E65F4"/>
    <w:rsid w:val="009E6A14"/>
    <w:rsid w:val="009F1DE5"/>
    <w:rsid w:val="009F79B9"/>
    <w:rsid w:val="00A015BC"/>
    <w:rsid w:val="00A01E77"/>
    <w:rsid w:val="00A020AD"/>
    <w:rsid w:val="00A06A2B"/>
    <w:rsid w:val="00A10661"/>
    <w:rsid w:val="00A11991"/>
    <w:rsid w:val="00A16D4B"/>
    <w:rsid w:val="00A17954"/>
    <w:rsid w:val="00A2309C"/>
    <w:rsid w:val="00A25F6D"/>
    <w:rsid w:val="00A303CB"/>
    <w:rsid w:val="00A303E6"/>
    <w:rsid w:val="00A34D7B"/>
    <w:rsid w:val="00A36C7A"/>
    <w:rsid w:val="00A43564"/>
    <w:rsid w:val="00A4461E"/>
    <w:rsid w:val="00A44E28"/>
    <w:rsid w:val="00A5002D"/>
    <w:rsid w:val="00A505E5"/>
    <w:rsid w:val="00A50B6B"/>
    <w:rsid w:val="00A50CFD"/>
    <w:rsid w:val="00A540D7"/>
    <w:rsid w:val="00A54253"/>
    <w:rsid w:val="00A55384"/>
    <w:rsid w:val="00A56396"/>
    <w:rsid w:val="00A56EFB"/>
    <w:rsid w:val="00A6090E"/>
    <w:rsid w:val="00A60E56"/>
    <w:rsid w:val="00A63639"/>
    <w:rsid w:val="00A67001"/>
    <w:rsid w:val="00A67B59"/>
    <w:rsid w:val="00A71B42"/>
    <w:rsid w:val="00A7469C"/>
    <w:rsid w:val="00A76339"/>
    <w:rsid w:val="00A7758C"/>
    <w:rsid w:val="00A80A22"/>
    <w:rsid w:val="00A817A3"/>
    <w:rsid w:val="00A86A32"/>
    <w:rsid w:val="00A86E60"/>
    <w:rsid w:val="00A87C41"/>
    <w:rsid w:val="00A87EC1"/>
    <w:rsid w:val="00A92070"/>
    <w:rsid w:val="00A93B08"/>
    <w:rsid w:val="00A95844"/>
    <w:rsid w:val="00A96B37"/>
    <w:rsid w:val="00A97D68"/>
    <w:rsid w:val="00AA3854"/>
    <w:rsid w:val="00AA598F"/>
    <w:rsid w:val="00AA6520"/>
    <w:rsid w:val="00AA79EB"/>
    <w:rsid w:val="00AA7EBC"/>
    <w:rsid w:val="00AB00DD"/>
    <w:rsid w:val="00AB12BE"/>
    <w:rsid w:val="00AB17CF"/>
    <w:rsid w:val="00AB377C"/>
    <w:rsid w:val="00AB4A30"/>
    <w:rsid w:val="00AB66E5"/>
    <w:rsid w:val="00AC045F"/>
    <w:rsid w:val="00AC210D"/>
    <w:rsid w:val="00AC62DA"/>
    <w:rsid w:val="00AC67F3"/>
    <w:rsid w:val="00AD0B3A"/>
    <w:rsid w:val="00AE32ED"/>
    <w:rsid w:val="00AE46C2"/>
    <w:rsid w:val="00AE4775"/>
    <w:rsid w:val="00AE64AA"/>
    <w:rsid w:val="00AE7784"/>
    <w:rsid w:val="00B007A0"/>
    <w:rsid w:val="00B01342"/>
    <w:rsid w:val="00B02052"/>
    <w:rsid w:val="00B021CD"/>
    <w:rsid w:val="00B03EDF"/>
    <w:rsid w:val="00B067AA"/>
    <w:rsid w:val="00B070CE"/>
    <w:rsid w:val="00B11061"/>
    <w:rsid w:val="00B12469"/>
    <w:rsid w:val="00B1302A"/>
    <w:rsid w:val="00B14A3F"/>
    <w:rsid w:val="00B15129"/>
    <w:rsid w:val="00B17B07"/>
    <w:rsid w:val="00B17FA5"/>
    <w:rsid w:val="00B2152A"/>
    <w:rsid w:val="00B22E86"/>
    <w:rsid w:val="00B2603A"/>
    <w:rsid w:val="00B26A56"/>
    <w:rsid w:val="00B30DFA"/>
    <w:rsid w:val="00B31DE3"/>
    <w:rsid w:val="00B32817"/>
    <w:rsid w:val="00B32FFC"/>
    <w:rsid w:val="00B348AC"/>
    <w:rsid w:val="00B41C95"/>
    <w:rsid w:val="00B4255E"/>
    <w:rsid w:val="00B42C81"/>
    <w:rsid w:val="00B502A5"/>
    <w:rsid w:val="00B507A3"/>
    <w:rsid w:val="00B50A4A"/>
    <w:rsid w:val="00B5157C"/>
    <w:rsid w:val="00B530F0"/>
    <w:rsid w:val="00B536D9"/>
    <w:rsid w:val="00B537CC"/>
    <w:rsid w:val="00B56B80"/>
    <w:rsid w:val="00B620B7"/>
    <w:rsid w:val="00B63427"/>
    <w:rsid w:val="00B63D8F"/>
    <w:rsid w:val="00B64FA6"/>
    <w:rsid w:val="00B6528D"/>
    <w:rsid w:val="00B65687"/>
    <w:rsid w:val="00B66751"/>
    <w:rsid w:val="00B71271"/>
    <w:rsid w:val="00B72177"/>
    <w:rsid w:val="00B73210"/>
    <w:rsid w:val="00B735BA"/>
    <w:rsid w:val="00B76740"/>
    <w:rsid w:val="00B7772C"/>
    <w:rsid w:val="00B77A6F"/>
    <w:rsid w:val="00B80426"/>
    <w:rsid w:val="00B8273F"/>
    <w:rsid w:val="00B840CE"/>
    <w:rsid w:val="00B841B6"/>
    <w:rsid w:val="00B84283"/>
    <w:rsid w:val="00B877B7"/>
    <w:rsid w:val="00B9007F"/>
    <w:rsid w:val="00B91EB2"/>
    <w:rsid w:val="00B926A7"/>
    <w:rsid w:val="00B92E46"/>
    <w:rsid w:val="00B96E5E"/>
    <w:rsid w:val="00B9704B"/>
    <w:rsid w:val="00B975B3"/>
    <w:rsid w:val="00BA2BE2"/>
    <w:rsid w:val="00BA525C"/>
    <w:rsid w:val="00BA55E4"/>
    <w:rsid w:val="00BA5ADB"/>
    <w:rsid w:val="00BA5ECB"/>
    <w:rsid w:val="00BA71EA"/>
    <w:rsid w:val="00BA72B4"/>
    <w:rsid w:val="00BB145E"/>
    <w:rsid w:val="00BB3863"/>
    <w:rsid w:val="00BB5F9F"/>
    <w:rsid w:val="00BB65BE"/>
    <w:rsid w:val="00BB6DE7"/>
    <w:rsid w:val="00BB70D7"/>
    <w:rsid w:val="00BB77E0"/>
    <w:rsid w:val="00BC4946"/>
    <w:rsid w:val="00BC7E88"/>
    <w:rsid w:val="00BD3394"/>
    <w:rsid w:val="00BD57C8"/>
    <w:rsid w:val="00BD59BE"/>
    <w:rsid w:val="00BD74F5"/>
    <w:rsid w:val="00BE0EE0"/>
    <w:rsid w:val="00BE1A09"/>
    <w:rsid w:val="00BE40CA"/>
    <w:rsid w:val="00BE6C2F"/>
    <w:rsid w:val="00BF03AC"/>
    <w:rsid w:val="00BF1E61"/>
    <w:rsid w:val="00BF26F0"/>
    <w:rsid w:val="00BF524B"/>
    <w:rsid w:val="00BF609E"/>
    <w:rsid w:val="00BF6C6D"/>
    <w:rsid w:val="00C01761"/>
    <w:rsid w:val="00C0426E"/>
    <w:rsid w:val="00C066BA"/>
    <w:rsid w:val="00C123F6"/>
    <w:rsid w:val="00C124BF"/>
    <w:rsid w:val="00C1437C"/>
    <w:rsid w:val="00C14C64"/>
    <w:rsid w:val="00C17004"/>
    <w:rsid w:val="00C17B33"/>
    <w:rsid w:val="00C20358"/>
    <w:rsid w:val="00C2142C"/>
    <w:rsid w:val="00C21481"/>
    <w:rsid w:val="00C23A67"/>
    <w:rsid w:val="00C24C72"/>
    <w:rsid w:val="00C261DC"/>
    <w:rsid w:val="00C278F3"/>
    <w:rsid w:val="00C31BBE"/>
    <w:rsid w:val="00C31D32"/>
    <w:rsid w:val="00C323CA"/>
    <w:rsid w:val="00C33B59"/>
    <w:rsid w:val="00C3429D"/>
    <w:rsid w:val="00C37527"/>
    <w:rsid w:val="00C436D5"/>
    <w:rsid w:val="00C46242"/>
    <w:rsid w:val="00C46C3F"/>
    <w:rsid w:val="00C46CBA"/>
    <w:rsid w:val="00C470B5"/>
    <w:rsid w:val="00C5383C"/>
    <w:rsid w:val="00C53E53"/>
    <w:rsid w:val="00C569EC"/>
    <w:rsid w:val="00C57D42"/>
    <w:rsid w:val="00C61DB2"/>
    <w:rsid w:val="00C61F16"/>
    <w:rsid w:val="00C73537"/>
    <w:rsid w:val="00C7433D"/>
    <w:rsid w:val="00C74A62"/>
    <w:rsid w:val="00C839FD"/>
    <w:rsid w:val="00C85D7C"/>
    <w:rsid w:val="00C870D8"/>
    <w:rsid w:val="00C87A43"/>
    <w:rsid w:val="00C90030"/>
    <w:rsid w:val="00C91442"/>
    <w:rsid w:val="00C9192B"/>
    <w:rsid w:val="00C94A19"/>
    <w:rsid w:val="00C94A33"/>
    <w:rsid w:val="00C94F1E"/>
    <w:rsid w:val="00C95BB6"/>
    <w:rsid w:val="00C960AB"/>
    <w:rsid w:val="00C97E07"/>
    <w:rsid w:val="00CA1D23"/>
    <w:rsid w:val="00CA24AB"/>
    <w:rsid w:val="00CA41B8"/>
    <w:rsid w:val="00CA53CE"/>
    <w:rsid w:val="00CA62D0"/>
    <w:rsid w:val="00CB0128"/>
    <w:rsid w:val="00CB07CD"/>
    <w:rsid w:val="00CB3526"/>
    <w:rsid w:val="00CB4BA6"/>
    <w:rsid w:val="00CB662F"/>
    <w:rsid w:val="00CB720A"/>
    <w:rsid w:val="00CB7CE0"/>
    <w:rsid w:val="00CC09F5"/>
    <w:rsid w:val="00CC4103"/>
    <w:rsid w:val="00CC49E0"/>
    <w:rsid w:val="00CC5F24"/>
    <w:rsid w:val="00CC7578"/>
    <w:rsid w:val="00CD326A"/>
    <w:rsid w:val="00CD71F1"/>
    <w:rsid w:val="00CE136E"/>
    <w:rsid w:val="00CE3F60"/>
    <w:rsid w:val="00CE7AE4"/>
    <w:rsid w:val="00CF073F"/>
    <w:rsid w:val="00CF43C5"/>
    <w:rsid w:val="00CF4AD5"/>
    <w:rsid w:val="00CF5D4E"/>
    <w:rsid w:val="00CF5E29"/>
    <w:rsid w:val="00CF6260"/>
    <w:rsid w:val="00CF6918"/>
    <w:rsid w:val="00CF78B9"/>
    <w:rsid w:val="00D00579"/>
    <w:rsid w:val="00D045AC"/>
    <w:rsid w:val="00D04A73"/>
    <w:rsid w:val="00D07C06"/>
    <w:rsid w:val="00D11A84"/>
    <w:rsid w:val="00D1504F"/>
    <w:rsid w:val="00D15922"/>
    <w:rsid w:val="00D17106"/>
    <w:rsid w:val="00D22019"/>
    <w:rsid w:val="00D23B3D"/>
    <w:rsid w:val="00D23BA4"/>
    <w:rsid w:val="00D24862"/>
    <w:rsid w:val="00D25EAC"/>
    <w:rsid w:val="00D2716E"/>
    <w:rsid w:val="00D31D69"/>
    <w:rsid w:val="00D32155"/>
    <w:rsid w:val="00D32596"/>
    <w:rsid w:val="00D33FF6"/>
    <w:rsid w:val="00D374B0"/>
    <w:rsid w:val="00D37720"/>
    <w:rsid w:val="00D40084"/>
    <w:rsid w:val="00D416F4"/>
    <w:rsid w:val="00D41AD6"/>
    <w:rsid w:val="00D41CD1"/>
    <w:rsid w:val="00D42266"/>
    <w:rsid w:val="00D42C7B"/>
    <w:rsid w:val="00D46630"/>
    <w:rsid w:val="00D46F18"/>
    <w:rsid w:val="00D50588"/>
    <w:rsid w:val="00D515F3"/>
    <w:rsid w:val="00D52878"/>
    <w:rsid w:val="00D53B35"/>
    <w:rsid w:val="00D54A29"/>
    <w:rsid w:val="00D60FCB"/>
    <w:rsid w:val="00D617B8"/>
    <w:rsid w:val="00D61AE3"/>
    <w:rsid w:val="00D63C9C"/>
    <w:rsid w:val="00D649AC"/>
    <w:rsid w:val="00D66EC9"/>
    <w:rsid w:val="00D7544C"/>
    <w:rsid w:val="00D75ACE"/>
    <w:rsid w:val="00D7645C"/>
    <w:rsid w:val="00D8061E"/>
    <w:rsid w:val="00D81028"/>
    <w:rsid w:val="00D8279C"/>
    <w:rsid w:val="00D82CE4"/>
    <w:rsid w:val="00D82CF6"/>
    <w:rsid w:val="00D83256"/>
    <w:rsid w:val="00D85077"/>
    <w:rsid w:val="00D861FA"/>
    <w:rsid w:val="00D941DF"/>
    <w:rsid w:val="00D9726D"/>
    <w:rsid w:val="00DA045C"/>
    <w:rsid w:val="00DA0E0E"/>
    <w:rsid w:val="00DA667B"/>
    <w:rsid w:val="00DB3B38"/>
    <w:rsid w:val="00DC0AB1"/>
    <w:rsid w:val="00DC2DA5"/>
    <w:rsid w:val="00DC3878"/>
    <w:rsid w:val="00DC3A71"/>
    <w:rsid w:val="00DC4522"/>
    <w:rsid w:val="00DC6225"/>
    <w:rsid w:val="00DD3947"/>
    <w:rsid w:val="00DD39B4"/>
    <w:rsid w:val="00DD4BC3"/>
    <w:rsid w:val="00DD585F"/>
    <w:rsid w:val="00DD6D66"/>
    <w:rsid w:val="00DD7938"/>
    <w:rsid w:val="00DD7D54"/>
    <w:rsid w:val="00DE08D6"/>
    <w:rsid w:val="00DE0B97"/>
    <w:rsid w:val="00DE0BB1"/>
    <w:rsid w:val="00DE1277"/>
    <w:rsid w:val="00DE2ABC"/>
    <w:rsid w:val="00DE36F7"/>
    <w:rsid w:val="00DE4905"/>
    <w:rsid w:val="00DE7663"/>
    <w:rsid w:val="00DF113C"/>
    <w:rsid w:val="00DF4F3F"/>
    <w:rsid w:val="00DF5CA3"/>
    <w:rsid w:val="00DF6003"/>
    <w:rsid w:val="00DF7259"/>
    <w:rsid w:val="00E00A04"/>
    <w:rsid w:val="00E06C3E"/>
    <w:rsid w:val="00E10EB0"/>
    <w:rsid w:val="00E129D7"/>
    <w:rsid w:val="00E145F7"/>
    <w:rsid w:val="00E14B21"/>
    <w:rsid w:val="00E17810"/>
    <w:rsid w:val="00E17A05"/>
    <w:rsid w:val="00E2002B"/>
    <w:rsid w:val="00E222FD"/>
    <w:rsid w:val="00E231D4"/>
    <w:rsid w:val="00E23F2F"/>
    <w:rsid w:val="00E257A7"/>
    <w:rsid w:val="00E325F3"/>
    <w:rsid w:val="00E32F9F"/>
    <w:rsid w:val="00E3310B"/>
    <w:rsid w:val="00E33B1A"/>
    <w:rsid w:val="00E34495"/>
    <w:rsid w:val="00E34E05"/>
    <w:rsid w:val="00E351A2"/>
    <w:rsid w:val="00E37090"/>
    <w:rsid w:val="00E37C67"/>
    <w:rsid w:val="00E40687"/>
    <w:rsid w:val="00E40C21"/>
    <w:rsid w:val="00E41845"/>
    <w:rsid w:val="00E433D9"/>
    <w:rsid w:val="00E44705"/>
    <w:rsid w:val="00E47171"/>
    <w:rsid w:val="00E47227"/>
    <w:rsid w:val="00E51A56"/>
    <w:rsid w:val="00E51DC8"/>
    <w:rsid w:val="00E52587"/>
    <w:rsid w:val="00E543F7"/>
    <w:rsid w:val="00E60004"/>
    <w:rsid w:val="00E61F16"/>
    <w:rsid w:val="00E61F8D"/>
    <w:rsid w:val="00E6474D"/>
    <w:rsid w:val="00E65E18"/>
    <w:rsid w:val="00E71E13"/>
    <w:rsid w:val="00E7299D"/>
    <w:rsid w:val="00E76996"/>
    <w:rsid w:val="00E87E57"/>
    <w:rsid w:val="00E90A2E"/>
    <w:rsid w:val="00E92AFD"/>
    <w:rsid w:val="00E93A23"/>
    <w:rsid w:val="00E93F8E"/>
    <w:rsid w:val="00E968DC"/>
    <w:rsid w:val="00E96D39"/>
    <w:rsid w:val="00E96D8B"/>
    <w:rsid w:val="00E97BC5"/>
    <w:rsid w:val="00EA23C4"/>
    <w:rsid w:val="00EA3243"/>
    <w:rsid w:val="00EA3649"/>
    <w:rsid w:val="00EA4543"/>
    <w:rsid w:val="00EA5B84"/>
    <w:rsid w:val="00EA6DA2"/>
    <w:rsid w:val="00EB0E4E"/>
    <w:rsid w:val="00EB0F33"/>
    <w:rsid w:val="00EB19EC"/>
    <w:rsid w:val="00EB1D5D"/>
    <w:rsid w:val="00EB2702"/>
    <w:rsid w:val="00EB375F"/>
    <w:rsid w:val="00EB4C5D"/>
    <w:rsid w:val="00EB6875"/>
    <w:rsid w:val="00EC0D51"/>
    <w:rsid w:val="00EC2C78"/>
    <w:rsid w:val="00EC4AD7"/>
    <w:rsid w:val="00EC4C82"/>
    <w:rsid w:val="00EC4D9C"/>
    <w:rsid w:val="00EC6609"/>
    <w:rsid w:val="00ED0944"/>
    <w:rsid w:val="00ED0E2D"/>
    <w:rsid w:val="00ED27BF"/>
    <w:rsid w:val="00ED4C2A"/>
    <w:rsid w:val="00ED74FE"/>
    <w:rsid w:val="00EE1945"/>
    <w:rsid w:val="00EE4A55"/>
    <w:rsid w:val="00EE5387"/>
    <w:rsid w:val="00EE5AF5"/>
    <w:rsid w:val="00EE655D"/>
    <w:rsid w:val="00EF4437"/>
    <w:rsid w:val="00EF529F"/>
    <w:rsid w:val="00EF61A7"/>
    <w:rsid w:val="00F03C65"/>
    <w:rsid w:val="00F03DC8"/>
    <w:rsid w:val="00F06280"/>
    <w:rsid w:val="00F06884"/>
    <w:rsid w:val="00F1011C"/>
    <w:rsid w:val="00F12766"/>
    <w:rsid w:val="00F1386B"/>
    <w:rsid w:val="00F13D66"/>
    <w:rsid w:val="00F13FBA"/>
    <w:rsid w:val="00F15341"/>
    <w:rsid w:val="00F154A3"/>
    <w:rsid w:val="00F15EB4"/>
    <w:rsid w:val="00F162F1"/>
    <w:rsid w:val="00F22294"/>
    <w:rsid w:val="00F22570"/>
    <w:rsid w:val="00F23687"/>
    <w:rsid w:val="00F23D0A"/>
    <w:rsid w:val="00F266B1"/>
    <w:rsid w:val="00F277F3"/>
    <w:rsid w:val="00F35C86"/>
    <w:rsid w:val="00F365D1"/>
    <w:rsid w:val="00F47889"/>
    <w:rsid w:val="00F512CC"/>
    <w:rsid w:val="00F54E2E"/>
    <w:rsid w:val="00F578ED"/>
    <w:rsid w:val="00F579CA"/>
    <w:rsid w:val="00F600ED"/>
    <w:rsid w:val="00F61252"/>
    <w:rsid w:val="00F61321"/>
    <w:rsid w:val="00F61ACC"/>
    <w:rsid w:val="00F62AC6"/>
    <w:rsid w:val="00F63C72"/>
    <w:rsid w:val="00F66B3E"/>
    <w:rsid w:val="00F67964"/>
    <w:rsid w:val="00F73819"/>
    <w:rsid w:val="00F7698D"/>
    <w:rsid w:val="00F77931"/>
    <w:rsid w:val="00F77ACE"/>
    <w:rsid w:val="00F83010"/>
    <w:rsid w:val="00F84F30"/>
    <w:rsid w:val="00F86C48"/>
    <w:rsid w:val="00F872D1"/>
    <w:rsid w:val="00F87906"/>
    <w:rsid w:val="00F90DD8"/>
    <w:rsid w:val="00F92C22"/>
    <w:rsid w:val="00F94600"/>
    <w:rsid w:val="00F965C9"/>
    <w:rsid w:val="00FA012D"/>
    <w:rsid w:val="00FA03A9"/>
    <w:rsid w:val="00FA3CA2"/>
    <w:rsid w:val="00FA41CD"/>
    <w:rsid w:val="00FA6833"/>
    <w:rsid w:val="00FB0AB2"/>
    <w:rsid w:val="00FB4B14"/>
    <w:rsid w:val="00FB5C57"/>
    <w:rsid w:val="00FB5F77"/>
    <w:rsid w:val="00FC10AD"/>
    <w:rsid w:val="00FC1F84"/>
    <w:rsid w:val="00FC37C1"/>
    <w:rsid w:val="00FC530A"/>
    <w:rsid w:val="00FC5516"/>
    <w:rsid w:val="00FC5A8D"/>
    <w:rsid w:val="00FD0AB9"/>
    <w:rsid w:val="00FD22AD"/>
    <w:rsid w:val="00FD3132"/>
    <w:rsid w:val="00FD6E58"/>
    <w:rsid w:val="00FD74FC"/>
    <w:rsid w:val="00FE0FDB"/>
    <w:rsid w:val="00FE1598"/>
    <w:rsid w:val="00FE1E9E"/>
    <w:rsid w:val="00FE2309"/>
    <w:rsid w:val="00FE3B07"/>
    <w:rsid w:val="00FE4707"/>
    <w:rsid w:val="00FE4CA0"/>
    <w:rsid w:val="00FF17D6"/>
    <w:rsid w:val="00FF22B7"/>
    <w:rsid w:val="00FF2A02"/>
    <w:rsid w:val="00FF38EE"/>
    <w:rsid w:val="00FF63F9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67051"/>
  <w15:chartTrackingRefBased/>
  <w15:docId w15:val="{7DB98C99-FFDA-41AE-9722-3D59E904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FD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1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2AFD"/>
    <w:rPr>
      <w:color w:val="0000FF"/>
      <w:u w:val="single"/>
    </w:rPr>
  </w:style>
  <w:style w:type="table" w:styleId="TableGrid">
    <w:name w:val="Table Grid"/>
    <w:basedOn w:val="TableNormal"/>
    <w:uiPriority w:val="39"/>
    <w:rsid w:val="00E9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1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71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18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75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5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AC"/>
    <w:rPr>
      <w:rFonts w:ascii="Segoe UI" w:eastAsia="Times New Roman" w:hAnsi="Segoe UI" w:cs="Segoe UI"/>
      <w:sz w:val="18"/>
      <w:szCs w:val="18"/>
    </w:rPr>
  </w:style>
  <w:style w:type="paragraph" w:customStyle="1" w:styleId="Body">
    <w:name w:val="Body"/>
    <w:rsid w:val="000B0DFC"/>
    <w:rPr>
      <w:rFonts w:ascii="Helvetica" w:eastAsia="Arial Unicode MS" w:hAnsi="Helvetica" w:cs="Arial Unicode MS"/>
      <w:color w:val="000000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0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7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ing">
    <w:name w:val="Heading"/>
    <w:next w:val="Body"/>
    <w:rsid w:val="00E44705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Arial" w:eastAsia="Arial Unicode MS" w:hAnsi="Arial" w:cs="Arial Unicode MS"/>
      <w:color w:val="000000"/>
      <w:sz w:val="30"/>
      <w:szCs w:val="3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077AD4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77AD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ingtontowncouncil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kington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D52BF-089F-4CDF-BE6D-BBA7EF19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Kelso</dc:creator>
  <cp:keywords/>
  <dc:description/>
  <cp:lastModifiedBy>Tanith Vaughan</cp:lastModifiedBy>
  <cp:revision>96</cp:revision>
  <cp:lastPrinted>2025-06-05T11:37:00Z</cp:lastPrinted>
  <dcterms:created xsi:type="dcterms:W3CDTF">2025-09-04T11:17:00Z</dcterms:created>
  <dcterms:modified xsi:type="dcterms:W3CDTF">2025-11-10T13:24:00Z</dcterms:modified>
</cp:coreProperties>
</file>