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A2E6" w14:textId="77777777" w:rsidR="002518AD" w:rsidRDefault="002518AD"/>
    <w:tbl>
      <w:tblPr>
        <w:tblpPr w:leftFromText="180" w:rightFromText="180" w:vertAnchor="page" w:horzAnchor="margin" w:tblpXSpec="center" w:tblpY="481"/>
        <w:tblW w:w="10836" w:type="dxa"/>
        <w:tblLook w:val="01E0" w:firstRow="1" w:lastRow="1" w:firstColumn="1" w:lastColumn="1" w:noHBand="0" w:noVBand="0"/>
      </w:tblPr>
      <w:tblGrid>
        <w:gridCol w:w="2088"/>
        <w:gridCol w:w="6840"/>
        <w:gridCol w:w="1908"/>
      </w:tblGrid>
      <w:tr w:rsidR="00E92AFD" w:rsidRPr="00BE4D4D" w14:paraId="64B17065" w14:textId="77777777" w:rsidTr="00E92AFD">
        <w:trPr>
          <w:trHeight w:val="2552"/>
        </w:trPr>
        <w:tc>
          <w:tcPr>
            <w:tcW w:w="2088" w:type="dxa"/>
          </w:tcPr>
          <w:p w14:paraId="0C42C36C" w14:textId="77777777" w:rsidR="00E92AFD" w:rsidRPr="00BE4D4D" w:rsidRDefault="00E92AFD" w:rsidP="00E92A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5DCCC32" wp14:editId="4CAA4EF5">
                  <wp:extent cx="1057275" cy="7493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4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784FC8EB" w14:textId="77777777" w:rsidR="00E92AFD" w:rsidRPr="00EB19EC" w:rsidRDefault="00E92AFD" w:rsidP="00E92AFD">
            <w:pPr>
              <w:jc w:val="center"/>
              <w:rPr>
                <w:rFonts w:ascii="Verdana" w:hAnsi="Verdana" w:cstheme="minorHAnsi"/>
                <w:b/>
                <w:bCs/>
                <w:sz w:val="44"/>
                <w:szCs w:val="44"/>
              </w:rPr>
            </w:pPr>
            <w:r w:rsidRPr="00EB19EC">
              <w:rPr>
                <w:rFonts w:ascii="Verdana" w:hAnsi="Verdana" w:cstheme="minorHAnsi"/>
                <w:b/>
                <w:bCs/>
                <w:sz w:val="44"/>
                <w:szCs w:val="44"/>
              </w:rPr>
              <w:t>Kington Town Council</w:t>
            </w:r>
          </w:p>
          <w:p w14:paraId="3728B2A7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Pr="00BE4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  <w:hyperlink r:id="rId9" w:history="1">
              <w:r w:rsidRPr="00BE4D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clerk@kingtontowncouncil.gov.uk</w:t>
              </w:r>
            </w:hyperlink>
            <w:r w:rsidRPr="00BE4D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5A8530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>Web site:</w:t>
            </w:r>
            <w:r w:rsidRPr="00BE4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hyperlink r:id="rId10" w:history="1">
              <w:r w:rsidRPr="00BE4D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www.kingtontowncouncil.gov.uk</w:t>
              </w:r>
            </w:hyperlink>
          </w:p>
          <w:p w14:paraId="3EB45815" w14:textId="77777777" w:rsidR="00E92AFD" w:rsidRPr="004C46AF" w:rsidRDefault="00E92AFD" w:rsidP="00E92AFD">
            <w:pPr>
              <w:jc w:val="center"/>
              <w:rPr>
                <w:rFonts w:ascii="Arial" w:hAnsi="Arial" w:cs="Arial"/>
                <w:b/>
              </w:rPr>
            </w:pPr>
            <w:r w:rsidRPr="004C46AF">
              <w:rPr>
                <w:rFonts w:ascii="Arial" w:hAnsi="Arial" w:cs="Arial"/>
                <w:b/>
              </w:rPr>
              <w:tab/>
            </w:r>
            <w:r w:rsidRPr="004C46AF">
              <w:rPr>
                <w:rFonts w:ascii="Arial" w:hAnsi="Arial" w:cs="Arial"/>
                <w:b/>
              </w:rPr>
              <w:tab/>
            </w:r>
          </w:p>
          <w:p w14:paraId="562341BE" w14:textId="2BFF222C" w:rsidR="00E92AFD" w:rsidRPr="004C46AF" w:rsidRDefault="00E92AFD" w:rsidP="00ED1EF6">
            <w:pPr>
              <w:jc w:val="center"/>
              <w:rPr>
                <w:rFonts w:ascii="Arial" w:hAnsi="Arial" w:cs="Arial"/>
                <w:b/>
              </w:rPr>
            </w:pPr>
            <w:r w:rsidRPr="004C46AF">
              <w:rPr>
                <w:rFonts w:ascii="Arial" w:hAnsi="Arial" w:cs="Arial"/>
                <w:b/>
              </w:rPr>
              <w:t xml:space="preserve">Minutes of the Planning </w:t>
            </w:r>
            <w:r w:rsidR="009B4D77" w:rsidRPr="004C46AF">
              <w:rPr>
                <w:rFonts w:ascii="Arial" w:hAnsi="Arial" w:cs="Arial"/>
                <w:b/>
              </w:rPr>
              <w:t xml:space="preserve">&amp; Environment </w:t>
            </w:r>
            <w:r w:rsidRPr="004C46AF">
              <w:rPr>
                <w:rFonts w:ascii="Arial" w:hAnsi="Arial" w:cs="Arial"/>
                <w:b/>
              </w:rPr>
              <w:t>Committee</w:t>
            </w:r>
          </w:p>
          <w:p w14:paraId="4C7E80F1" w14:textId="77777777" w:rsidR="00920704" w:rsidRPr="004C46AF" w:rsidRDefault="00920704" w:rsidP="009B4D77">
            <w:pPr>
              <w:jc w:val="center"/>
              <w:rPr>
                <w:rFonts w:ascii="Arial" w:hAnsi="Arial" w:cs="Arial"/>
                <w:b/>
              </w:rPr>
            </w:pPr>
          </w:p>
          <w:p w14:paraId="35D8F1D9" w14:textId="77C96523" w:rsidR="00212FAF" w:rsidRPr="004C46AF" w:rsidRDefault="00E92AFD" w:rsidP="00097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C46AF">
              <w:rPr>
                <w:rFonts w:ascii="Arial" w:hAnsi="Arial" w:cs="Arial"/>
              </w:rPr>
              <w:t xml:space="preserve">Monday </w:t>
            </w:r>
            <w:r w:rsidR="00E67C5F" w:rsidRPr="004C46AF">
              <w:rPr>
                <w:rFonts w:ascii="Arial" w:hAnsi="Arial" w:cs="Arial"/>
              </w:rPr>
              <w:t>13</w:t>
            </w:r>
            <w:r w:rsidR="00E67C5F" w:rsidRPr="004C46AF">
              <w:rPr>
                <w:rFonts w:ascii="Arial" w:hAnsi="Arial" w:cs="Arial"/>
                <w:vertAlign w:val="superscript"/>
              </w:rPr>
              <w:t>th</w:t>
            </w:r>
            <w:r w:rsidR="00E67C5F" w:rsidRPr="004C46AF">
              <w:rPr>
                <w:rFonts w:ascii="Arial" w:hAnsi="Arial" w:cs="Arial"/>
              </w:rPr>
              <w:t xml:space="preserve"> April</w:t>
            </w:r>
            <w:r w:rsidR="00CF1C8D" w:rsidRPr="004C46AF">
              <w:rPr>
                <w:rFonts w:ascii="Arial" w:hAnsi="Arial" w:cs="Arial"/>
              </w:rPr>
              <w:t xml:space="preserve"> 2026</w:t>
            </w:r>
            <w:r w:rsidR="006E39B2" w:rsidRPr="004C46AF">
              <w:rPr>
                <w:rFonts w:ascii="Arial" w:hAnsi="Arial" w:cs="Arial"/>
              </w:rPr>
              <w:t xml:space="preserve"> </w:t>
            </w:r>
            <w:r w:rsidR="000A10E3" w:rsidRPr="004C46AF">
              <w:rPr>
                <w:rFonts w:ascii="Arial" w:hAnsi="Arial" w:cs="Arial"/>
              </w:rPr>
              <w:t xml:space="preserve"> </w:t>
            </w:r>
          </w:p>
          <w:p w14:paraId="4D8CFFC8" w14:textId="4A9062FB" w:rsidR="006D2F9D" w:rsidRPr="004C46AF" w:rsidRDefault="006D2F9D" w:rsidP="00097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C46AF">
              <w:rPr>
                <w:rFonts w:ascii="Arial" w:hAnsi="Arial" w:cs="Arial"/>
              </w:rPr>
              <w:t>6.00pm</w:t>
            </w:r>
          </w:p>
          <w:p w14:paraId="6EC2B287" w14:textId="6FBAA597" w:rsidR="00E92AFD" w:rsidRPr="00BE4D4D" w:rsidRDefault="00212FAF" w:rsidP="009207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6AF">
              <w:rPr>
                <w:rFonts w:ascii="Arial" w:hAnsi="Arial" w:cs="Arial"/>
              </w:rPr>
              <w:t>at the Old Police Station, Market Hall Street, Kington</w:t>
            </w:r>
            <w:r w:rsidR="007E4A4A" w:rsidRPr="004C46AF">
              <w:rPr>
                <w:rFonts w:ascii="Arial" w:hAnsi="Arial" w:cs="Arial"/>
              </w:rPr>
              <w:t>.</w:t>
            </w:r>
          </w:p>
        </w:tc>
        <w:tc>
          <w:tcPr>
            <w:tcW w:w="1908" w:type="dxa"/>
          </w:tcPr>
          <w:p w14:paraId="3E47D489" w14:textId="1AEF7950" w:rsidR="00E92AFD" w:rsidRPr="00BE4D4D" w:rsidRDefault="00E92AFD" w:rsidP="00E92A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31D0BA" w14:textId="77777777" w:rsidR="008D4A71" w:rsidRDefault="008D4A71"/>
    <w:p w14:paraId="5104A3D8" w14:textId="77777777" w:rsidR="007716D6" w:rsidRDefault="007716D6"/>
    <w:tbl>
      <w:tblPr>
        <w:tblW w:w="0" w:type="auto"/>
        <w:tblInd w:w="511" w:type="dxa"/>
        <w:tblLook w:val="01E0" w:firstRow="1" w:lastRow="1" w:firstColumn="1" w:lastColumn="1" w:noHBand="0" w:noVBand="0"/>
      </w:tblPr>
      <w:tblGrid>
        <w:gridCol w:w="4544"/>
        <w:gridCol w:w="4194"/>
      </w:tblGrid>
      <w:tr w:rsidR="00E92AFD" w:rsidRPr="00700C41" w14:paraId="11032C32" w14:textId="77777777" w:rsidTr="00E92AFD">
        <w:tc>
          <w:tcPr>
            <w:tcW w:w="4544" w:type="dxa"/>
          </w:tcPr>
          <w:p w14:paraId="4021109D" w14:textId="77777777" w:rsidR="00E92AFD" w:rsidRPr="00700C41" w:rsidRDefault="00E92AFD" w:rsidP="00976D5D">
            <w:pPr>
              <w:tabs>
                <w:tab w:val="left" w:pos="1305"/>
              </w:tabs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4194" w:type="dxa"/>
          </w:tcPr>
          <w:p w14:paraId="4F8734D8" w14:textId="77777777" w:rsidR="00E92AFD" w:rsidRPr="00700C41" w:rsidRDefault="00E92AFD" w:rsidP="00976D5D">
            <w:pPr>
              <w:tabs>
                <w:tab w:val="left" w:pos="1305"/>
              </w:tabs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IN ATTENDANCE</w:t>
            </w:r>
          </w:p>
        </w:tc>
      </w:tr>
      <w:tr w:rsidR="003C6C3B" w:rsidRPr="00700C41" w14:paraId="27220A57" w14:textId="77777777" w:rsidTr="00E92AFD">
        <w:tc>
          <w:tcPr>
            <w:tcW w:w="4544" w:type="dxa"/>
          </w:tcPr>
          <w:p w14:paraId="13A8195F" w14:textId="0C7E57DE" w:rsidR="004307A8" w:rsidRPr="00396D5A" w:rsidRDefault="006C65C1" w:rsidP="00976D5D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396D5A">
              <w:rPr>
                <w:rFonts w:ascii="Arial" w:hAnsi="Arial" w:cs="Arial"/>
              </w:rPr>
              <w:t xml:space="preserve">Cllr. M. Woolford </w:t>
            </w:r>
            <w:r w:rsidR="002B0AD8" w:rsidRPr="00396D5A">
              <w:rPr>
                <w:rFonts w:ascii="Arial" w:hAnsi="Arial" w:cs="Arial"/>
              </w:rPr>
              <w:t>- Chair</w:t>
            </w:r>
          </w:p>
        </w:tc>
        <w:tc>
          <w:tcPr>
            <w:tcW w:w="4194" w:type="dxa"/>
          </w:tcPr>
          <w:p w14:paraId="32E21A91" w14:textId="30332283" w:rsidR="003C6C3B" w:rsidRPr="00700C41" w:rsidRDefault="003C6C3B" w:rsidP="00976D5D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811050" w:rsidRPr="00700C41" w14:paraId="4413596F" w14:textId="77777777" w:rsidTr="00E92AFD">
        <w:tc>
          <w:tcPr>
            <w:tcW w:w="4544" w:type="dxa"/>
          </w:tcPr>
          <w:p w14:paraId="76826B64" w14:textId="5EAE12EA" w:rsidR="00811050" w:rsidRPr="00396D5A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Cllr. E. Banks</w:t>
            </w:r>
          </w:p>
        </w:tc>
        <w:tc>
          <w:tcPr>
            <w:tcW w:w="4194" w:type="dxa"/>
          </w:tcPr>
          <w:p w14:paraId="045ECE0C" w14:textId="5B5C7D78" w:rsidR="00811050" w:rsidRPr="00700C41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700C41">
              <w:rPr>
                <w:rFonts w:ascii="Arial" w:hAnsi="Arial" w:cs="Arial"/>
              </w:rPr>
              <w:t>Michael Greenfield – Town Clerk</w:t>
            </w:r>
          </w:p>
        </w:tc>
      </w:tr>
      <w:tr w:rsidR="00811050" w:rsidRPr="00700C41" w14:paraId="24C9A2CA" w14:textId="77777777" w:rsidTr="00E92AFD">
        <w:tc>
          <w:tcPr>
            <w:tcW w:w="4544" w:type="dxa"/>
          </w:tcPr>
          <w:p w14:paraId="24586EF1" w14:textId="34040733" w:rsidR="00811050" w:rsidRPr="00E60AAC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E60AAC">
              <w:rPr>
                <w:rFonts w:ascii="Arial" w:hAnsi="Arial" w:cs="Arial"/>
              </w:rPr>
              <w:t>Cllr. B. Bishop</w:t>
            </w:r>
          </w:p>
        </w:tc>
        <w:tc>
          <w:tcPr>
            <w:tcW w:w="4194" w:type="dxa"/>
          </w:tcPr>
          <w:p w14:paraId="6FA4EA9E" w14:textId="3AD89FEF" w:rsidR="00811050" w:rsidRPr="00E60AAC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E60AAC">
              <w:rPr>
                <w:rFonts w:ascii="Arial" w:hAnsi="Arial" w:cs="Arial"/>
              </w:rPr>
              <w:t>Ruth Robinson – Assistant Clerk</w:t>
            </w:r>
          </w:p>
        </w:tc>
      </w:tr>
      <w:tr w:rsidR="00811050" w:rsidRPr="00700C41" w14:paraId="46E46004" w14:textId="77777777" w:rsidTr="00E92AFD">
        <w:tc>
          <w:tcPr>
            <w:tcW w:w="4544" w:type="dxa"/>
          </w:tcPr>
          <w:p w14:paraId="63724B70" w14:textId="0AF7A542" w:rsidR="00811050" w:rsidRPr="00E60AAC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E60AAC">
              <w:rPr>
                <w:rFonts w:ascii="Arial" w:hAnsi="Arial" w:cs="Arial"/>
              </w:rPr>
              <w:t>Cllr. N. Cornish</w:t>
            </w:r>
          </w:p>
        </w:tc>
        <w:tc>
          <w:tcPr>
            <w:tcW w:w="4194" w:type="dxa"/>
          </w:tcPr>
          <w:p w14:paraId="32C4E726" w14:textId="0C3C55EA" w:rsidR="00811050" w:rsidRPr="00E60AAC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E60AAC">
              <w:rPr>
                <w:rFonts w:ascii="Arial" w:hAnsi="Arial" w:cs="Arial"/>
              </w:rPr>
              <w:t>No members of the public</w:t>
            </w:r>
          </w:p>
        </w:tc>
      </w:tr>
      <w:tr w:rsidR="00811050" w:rsidRPr="00700C41" w14:paraId="46957DB7" w14:textId="77777777" w:rsidTr="00E92AFD">
        <w:tc>
          <w:tcPr>
            <w:tcW w:w="4544" w:type="dxa"/>
          </w:tcPr>
          <w:p w14:paraId="51B8EF98" w14:textId="0C5CC9EE" w:rsidR="00811050" w:rsidRPr="00E60AAC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E60AAC">
              <w:rPr>
                <w:rFonts w:ascii="Arial" w:hAnsi="Arial" w:cs="Arial"/>
              </w:rPr>
              <w:t>Cllr. E. Rolls</w:t>
            </w:r>
          </w:p>
        </w:tc>
        <w:tc>
          <w:tcPr>
            <w:tcW w:w="4194" w:type="dxa"/>
          </w:tcPr>
          <w:p w14:paraId="3ECC819F" w14:textId="34D6ACF0" w:rsidR="00811050" w:rsidRPr="00E60AAC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811050" w:rsidRPr="00700C41" w14:paraId="6EAFDFA0" w14:textId="77777777" w:rsidTr="00E92AFD">
        <w:tc>
          <w:tcPr>
            <w:tcW w:w="4544" w:type="dxa"/>
          </w:tcPr>
          <w:p w14:paraId="16386656" w14:textId="2FF0BD37" w:rsidR="00811050" w:rsidRPr="00E60AAC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E60AAC">
              <w:rPr>
                <w:rFonts w:ascii="Arial" w:hAnsi="Arial" w:cs="Arial"/>
              </w:rPr>
              <w:t>Cllr. P. Sell</w:t>
            </w:r>
          </w:p>
        </w:tc>
        <w:tc>
          <w:tcPr>
            <w:tcW w:w="4194" w:type="dxa"/>
          </w:tcPr>
          <w:p w14:paraId="0CBAA09A" w14:textId="77777777" w:rsidR="00811050" w:rsidRPr="00700C41" w:rsidRDefault="00811050" w:rsidP="00811050">
            <w:pPr>
              <w:tabs>
                <w:tab w:val="left" w:pos="1305"/>
              </w:tabs>
              <w:rPr>
                <w:rFonts w:ascii="Arial" w:hAnsi="Arial" w:cs="Arial"/>
                <w:color w:val="EE0000"/>
              </w:rPr>
            </w:pPr>
          </w:p>
        </w:tc>
      </w:tr>
      <w:tr w:rsidR="00811050" w:rsidRPr="00700C41" w14:paraId="3015DEBD" w14:textId="77777777" w:rsidTr="00E92AFD">
        <w:tc>
          <w:tcPr>
            <w:tcW w:w="4544" w:type="dxa"/>
          </w:tcPr>
          <w:p w14:paraId="38D79C76" w14:textId="7FA0C7B2" w:rsidR="00811050" w:rsidRPr="00E60AAC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E60AAC">
              <w:rPr>
                <w:rFonts w:ascii="Arial" w:hAnsi="Arial" w:cs="Arial"/>
              </w:rPr>
              <w:t>Cllr. R. Widdowson</w:t>
            </w:r>
          </w:p>
        </w:tc>
        <w:tc>
          <w:tcPr>
            <w:tcW w:w="4194" w:type="dxa"/>
          </w:tcPr>
          <w:p w14:paraId="429A2F50" w14:textId="56C90F74" w:rsidR="00811050" w:rsidRPr="00700C41" w:rsidRDefault="00811050" w:rsidP="00811050">
            <w:pPr>
              <w:tabs>
                <w:tab w:val="left" w:pos="1305"/>
              </w:tabs>
              <w:rPr>
                <w:rFonts w:ascii="Arial" w:hAnsi="Arial" w:cs="Arial"/>
                <w:color w:val="EE0000"/>
              </w:rPr>
            </w:pPr>
          </w:p>
        </w:tc>
      </w:tr>
      <w:tr w:rsidR="00811050" w:rsidRPr="00700C41" w14:paraId="77E832CC" w14:textId="77777777" w:rsidTr="00E92AFD">
        <w:tc>
          <w:tcPr>
            <w:tcW w:w="4544" w:type="dxa"/>
          </w:tcPr>
          <w:p w14:paraId="175196E7" w14:textId="7A29C829" w:rsidR="00811050" w:rsidRPr="00E60AAC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  <w:tc>
          <w:tcPr>
            <w:tcW w:w="4194" w:type="dxa"/>
          </w:tcPr>
          <w:p w14:paraId="3016DB4F" w14:textId="77777777" w:rsidR="00811050" w:rsidRPr="00700C41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811050" w:rsidRPr="00700C41" w14:paraId="66DA6D11" w14:textId="77777777" w:rsidTr="00E92AFD">
        <w:tc>
          <w:tcPr>
            <w:tcW w:w="4544" w:type="dxa"/>
          </w:tcPr>
          <w:p w14:paraId="67ECEF36" w14:textId="241CCAE7" w:rsidR="00811050" w:rsidRPr="00700C41" w:rsidRDefault="00811050" w:rsidP="00811050">
            <w:pPr>
              <w:tabs>
                <w:tab w:val="left" w:pos="1305"/>
              </w:tabs>
              <w:rPr>
                <w:rFonts w:ascii="Arial" w:hAnsi="Arial" w:cs="Arial"/>
                <w:color w:val="EE0000"/>
              </w:rPr>
            </w:pPr>
          </w:p>
        </w:tc>
        <w:tc>
          <w:tcPr>
            <w:tcW w:w="4194" w:type="dxa"/>
          </w:tcPr>
          <w:p w14:paraId="07A1D7A4" w14:textId="64FF763A" w:rsidR="00811050" w:rsidRPr="00700C41" w:rsidRDefault="00811050" w:rsidP="00811050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</w:tbl>
    <w:p w14:paraId="169E13BE" w14:textId="56CB39B6" w:rsidR="00E92AFD" w:rsidRDefault="00E92AFD"/>
    <w:p w14:paraId="740E31DB" w14:textId="77777777" w:rsidR="00EA23C4" w:rsidRDefault="00EA23C4"/>
    <w:tbl>
      <w:tblPr>
        <w:tblW w:w="105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93"/>
        <w:gridCol w:w="1134"/>
        <w:gridCol w:w="7797"/>
      </w:tblGrid>
      <w:tr w:rsidR="00E92AFD" w:rsidRPr="00700C41" w14:paraId="7F5DDAAA" w14:textId="77777777" w:rsidTr="002A5175">
        <w:tc>
          <w:tcPr>
            <w:tcW w:w="1593" w:type="dxa"/>
          </w:tcPr>
          <w:p w14:paraId="4968129A" w14:textId="77777777" w:rsidR="00E92AFD" w:rsidRPr="00700C41" w:rsidRDefault="00E92AFD" w:rsidP="00257188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00C41">
              <w:rPr>
                <w:rFonts w:ascii="Arial" w:hAnsi="Arial" w:cs="Arial"/>
                <w:b/>
                <w:color w:val="000000" w:themeColor="text1"/>
              </w:rPr>
              <w:t>Minute</w:t>
            </w:r>
          </w:p>
        </w:tc>
        <w:tc>
          <w:tcPr>
            <w:tcW w:w="1134" w:type="dxa"/>
          </w:tcPr>
          <w:p w14:paraId="389E68B9" w14:textId="77777777" w:rsidR="00E92AFD" w:rsidRPr="00700C41" w:rsidRDefault="00E92AFD" w:rsidP="0025718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7797" w:type="dxa"/>
          </w:tcPr>
          <w:p w14:paraId="302465B0" w14:textId="77777777" w:rsidR="00E92AFD" w:rsidRPr="00700C41" w:rsidRDefault="00E92AFD" w:rsidP="00976D5D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EF4437" w:rsidRPr="00700C41" w14:paraId="590B4EEF" w14:textId="77777777" w:rsidTr="002A5175">
        <w:tc>
          <w:tcPr>
            <w:tcW w:w="1593" w:type="dxa"/>
          </w:tcPr>
          <w:p w14:paraId="5252A515" w14:textId="77777777" w:rsidR="00EF4437" w:rsidRPr="00700C41" w:rsidRDefault="00EF4437" w:rsidP="00257188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47940A9E" w14:textId="77777777" w:rsidR="00EF4437" w:rsidRPr="00700C41" w:rsidRDefault="00EF4437" w:rsidP="0025718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15683022" w14:textId="77777777" w:rsidR="00EF4437" w:rsidRPr="00700C41" w:rsidRDefault="00EF4437" w:rsidP="006F674E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3D0BD3" w:rsidRPr="00700C41" w14:paraId="20D30C7C" w14:textId="77777777" w:rsidTr="002A5175">
        <w:tc>
          <w:tcPr>
            <w:tcW w:w="1593" w:type="dxa"/>
          </w:tcPr>
          <w:p w14:paraId="2720E922" w14:textId="2D91B4BF" w:rsidR="003D0BD3" w:rsidRPr="00700C41" w:rsidRDefault="003D0BD3" w:rsidP="00257188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00C41">
              <w:rPr>
                <w:rFonts w:ascii="Arial" w:hAnsi="Arial" w:cs="Arial"/>
                <w:b/>
                <w:color w:val="000000" w:themeColor="text1"/>
              </w:rPr>
              <w:t>P</w:t>
            </w:r>
            <w:r w:rsidR="00EA6DA2" w:rsidRPr="00700C41">
              <w:rPr>
                <w:rFonts w:ascii="Arial" w:hAnsi="Arial" w:cs="Arial"/>
                <w:b/>
                <w:color w:val="000000" w:themeColor="text1"/>
              </w:rPr>
              <w:t xml:space="preserve">&amp;E </w:t>
            </w:r>
            <w:r w:rsidR="00CF1C8D" w:rsidRPr="00700C41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DD4DBE" w:rsidRPr="00700C41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1D2BF9" w:rsidRPr="00700C41">
              <w:rPr>
                <w:rFonts w:ascii="Arial" w:hAnsi="Arial" w:cs="Arial"/>
                <w:b/>
                <w:color w:val="000000" w:themeColor="text1"/>
              </w:rPr>
              <w:t>9</w:t>
            </w:r>
            <w:r w:rsidR="00CF1C8D" w:rsidRPr="00700C41">
              <w:rPr>
                <w:rFonts w:ascii="Arial" w:hAnsi="Arial" w:cs="Arial"/>
                <w:b/>
                <w:color w:val="000000" w:themeColor="text1"/>
              </w:rPr>
              <w:t>-26</w:t>
            </w:r>
          </w:p>
        </w:tc>
        <w:tc>
          <w:tcPr>
            <w:tcW w:w="1134" w:type="dxa"/>
          </w:tcPr>
          <w:p w14:paraId="349C8A14" w14:textId="1C9CAB77" w:rsidR="003D0BD3" w:rsidRPr="00700C41" w:rsidRDefault="00004272" w:rsidP="0025718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797" w:type="dxa"/>
          </w:tcPr>
          <w:p w14:paraId="7469FB1A" w14:textId="1AFAC599" w:rsidR="00095F7D" w:rsidRPr="00700C41" w:rsidRDefault="00152C84" w:rsidP="006F674E">
            <w:pPr>
              <w:snapToGrid w:val="0"/>
              <w:rPr>
                <w:rFonts w:ascii="Arial" w:hAnsi="Arial" w:cs="Arial"/>
                <w:bCs/>
              </w:rPr>
            </w:pPr>
            <w:r w:rsidRPr="00700C41">
              <w:rPr>
                <w:rFonts w:ascii="Arial" w:hAnsi="Arial" w:cs="Arial"/>
                <w:b/>
              </w:rPr>
              <w:t xml:space="preserve">Apologies, </w:t>
            </w:r>
            <w:r w:rsidR="001433BB" w:rsidRPr="00700C41">
              <w:rPr>
                <w:rFonts w:ascii="Arial" w:hAnsi="Arial" w:cs="Arial"/>
                <w:b/>
              </w:rPr>
              <w:t>D</w:t>
            </w:r>
            <w:r w:rsidRPr="00700C41">
              <w:rPr>
                <w:rFonts w:ascii="Arial" w:hAnsi="Arial" w:cs="Arial"/>
                <w:b/>
              </w:rPr>
              <w:t>ec</w:t>
            </w:r>
            <w:r w:rsidR="001433BB" w:rsidRPr="00700C41">
              <w:rPr>
                <w:rFonts w:ascii="Arial" w:hAnsi="Arial" w:cs="Arial"/>
                <w:b/>
              </w:rPr>
              <w:t>larations of Interest and Requests for Dispensation</w:t>
            </w:r>
          </w:p>
        </w:tc>
      </w:tr>
      <w:tr w:rsidR="006D73C7" w:rsidRPr="00700C41" w14:paraId="239D3C97" w14:textId="77777777" w:rsidTr="002A5175">
        <w:tc>
          <w:tcPr>
            <w:tcW w:w="1593" w:type="dxa"/>
          </w:tcPr>
          <w:p w14:paraId="7542E9A3" w14:textId="77777777" w:rsidR="006D73C7" w:rsidRPr="00700C41" w:rsidRDefault="006D73C7" w:rsidP="00257188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309FD4A" w14:textId="77777777" w:rsidR="006D73C7" w:rsidRPr="00700C41" w:rsidRDefault="006D73C7" w:rsidP="00204B8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3B75DE90" w14:textId="77777777" w:rsidR="00791900" w:rsidRPr="005701A6" w:rsidRDefault="00791900" w:rsidP="00CF1C8D">
            <w:pPr>
              <w:snapToGrid w:val="0"/>
              <w:rPr>
                <w:rFonts w:ascii="Arial" w:hAnsi="Arial" w:cs="Arial"/>
                <w:bCs/>
              </w:rPr>
            </w:pPr>
            <w:r w:rsidRPr="005701A6">
              <w:rPr>
                <w:rFonts w:ascii="Arial" w:hAnsi="Arial" w:cs="Arial"/>
                <w:bCs/>
              </w:rPr>
              <w:t>There were no a</w:t>
            </w:r>
            <w:r w:rsidR="00DD4DBE" w:rsidRPr="005701A6">
              <w:rPr>
                <w:rFonts w:ascii="Arial" w:hAnsi="Arial" w:cs="Arial"/>
                <w:bCs/>
              </w:rPr>
              <w:t>pologies</w:t>
            </w:r>
            <w:r w:rsidRPr="005701A6">
              <w:rPr>
                <w:rFonts w:ascii="Arial" w:hAnsi="Arial" w:cs="Arial"/>
                <w:bCs/>
              </w:rPr>
              <w:t>.</w:t>
            </w:r>
          </w:p>
          <w:p w14:paraId="476F1A2C" w14:textId="41EAD494" w:rsidR="00791900" w:rsidRPr="005701A6" w:rsidRDefault="00CF1C8D" w:rsidP="00CF1C8D">
            <w:pPr>
              <w:snapToGrid w:val="0"/>
              <w:rPr>
                <w:rFonts w:ascii="Arial" w:hAnsi="Arial" w:cs="Arial"/>
                <w:bCs/>
              </w:rPr>
            </w:pPr>
            <w:r w:rsidRPr="005701A6">
              <w:rPr>
                <w:rFonts w:ascii="Arial" w:hAnsi="Arial" w:cs="Arial"/>
                <w:bCs/>
              </w:rPr>
              <w:t>Cllr</w:t>
            </w:r>
            <w:r w:rsidR="00745F32">
              <w:rPr>
                <w:rFonts w:ascii="Arial" w:hAnsi="Arial" w:cs="Arial"/>
                <w:bCs/>
              </w:rPr>
              <w:t>.</w:t>
            </w:r>
            <w:r w:rsidR="00791900" w:rsidRPr="005701A6">
              <w:rPr>
                <w:rFonts w:ascii="Arial" w:hAnsi="Arial" w:cs="Arial"/>
                <w:bCs/>
              </w:rPr>
              <w:t xml:space="preserve"> P Sell declared a personal interest in agenda item 4(c) relating to Allotments and 4(f) relating to Churchyard </w:t>
            </w:r>
            <w:r w:rsidR="000C5935">
              <w:rPr>
                <w:rFonts w:ascii="Arial" w:hAnsi="Arial" w:cs="Arial"/>
                <w:bCs/>
              </w:rPr>
              <w:t>Maintenance</w:t>
            </w:r>
            <w:r w:rsidR="00791900" w:rsidRPr="005701A6">
              <w:rPr>
                <w:rFonts w:ascii="Arial" w:hAnsi="Arial" w:cs="Arial"/>
                <w:bCs/>
              </w:rPr>
              <w:t>.</w:t>
            </w:r>
          </w:p>
          <w:p w14:paraId="0FA3E9BE" w14:textId="0EC73F34" w:rsidR="00791900" w:rsidRPr="005701A6" w:rsidRDefault="00791900" w:rsidP="00CF1C8D">
            <w:pPr>
              <w:snapToGrid w:val="0"/>
              <w:rPr>
                <w:rFonts w:ascii="Arial" w:hAnsi="Arial" w:cs="Arial"/>
                <w:bCs/>
              </w:rPr>
            </w:pPr>
            <w:r w:rsidRPr="005701A6">
              <w:rPr>
                <w:rFonts w:ascii="Arial" w:hAnsi="Arial" w:cs="Arial"/>
                <w:bCs/>
              </w:rPr>
              <w:t xml:space="preserve">Cllr. E. Banks declared a personal interest in agenda item 4(f) relating to Churchyard </w:t>
            </w:r>
            <w:r w:rsidR="000C5935">
              <w:rPr>
                <w:rFonts w:ascii="Arial" w:hAnsi="Arial" w:cs="Arial"/>
                <w:bCs/>
              </w:rPr>
              <w:t>Maintenance</w:t>
            </w:r>
            <w:r w:rsidRPr="005701A6">
              <w:rPr>
                <w:rFonts w:ascii="Arial" w:hAnsi="Arial" w:cs="Arial"/>
                <w:bCs/>
              </w:rPr>
              <w:t>.</w:t>
            </w:r>
          </w:p>
          <w:p w14:paraId="5146C916" w14:textId="6BA7EDEA" w:rsidR="00A76339" w:rsidRPr="005701A6" w:rsidRDefault="00CF1C8D" w:rsidP="00CF1C8D">
            <w:pPr>
              <w:snapToGrid w:val="0"/>
              <w:rPr>
                <w:rFonts w:ascii="Arial" w:hAnsi="Arial" w:cs="Arial"/>
              </w:rPr>
            </w:pPr>
            <w:r w:rsidRPr="005701A6">
              <w:rPr>
                <w:rFonts w:ascii="Arial" w:hAnsi="Arial" w:cs="Arial"/>
                <w:bCs/>
              </w:rPr>
              <w:t xml:space="preserve">There were no </w:t>
            </w:r>
            <w:r w:rsidR="004A00AE" w:rsidRPr="005701A6">
              <w:rPr>
                <w:rFonts w:ascii="Arial" w:hAnsi="Arial" w:cs="Arial"/>
                <w:bCs/>
              </w:rPr>
              <w:t>requests for dispensation.</w:t>
            </w:r>
          </w:p>
        </w:tc>
      </w:tr>
      <w:tr w:rsidR="003E6CF6" w:rsidRPr="00700C41" w14:paraId="2BB3B531" w14:textId="77777777" w:rsidTr="002A5175">
        <w:tc>
          <w:tcPr>
            <w:tcW w:w="1593" w:type="dxa"/>
          </w:tcPr>
          <w:p w14:paraId="10A63285" w14:textId="77777777" w:rsidR="003E6CF6" w:rsidRPr="00700C41" w:rsidRDefault="003E6CF6" w:rsidP="00257188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2ECDB9A" w14:textId="77777777" w:rsidR="003E6CF6" w:rsidRPr="00700C41" w:rsidRDefault="003E6CF6" w:rsidP="00204B8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63B18121" w14:textId="77777777" w:rsidR="003E6CF6" w:rsidRPr="00700C41" w:rsidRDefault="003E6CF6" w:rsidP="006F674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92AFD" w:rsidRPr="00700C41" w14:paraId="514819DD" w14:textId="77777777" w:rsidTr="002A5175">
        <w:tc>
          <w:tcPr>
            <w:tcW w:w="1593" w:type="dxa"/>
          </w:tcPr>
          <w:p w14:paraId="31BF630D" w14:textId="5819B050" w:rsidR="00E92AFD" w:rsidRPr="00700C41" w:rsidRDefault="00D00579" w:rsidP="004311EB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00C41">
              <w:rPr>
                <w:rFonts w:ascii="Arial" w:hAnsi="Arial" w:cs="Arial"/>
                <w:b/>
                <w:color w:val="000000" w:themeColor="text1"/>
              </w:rPr>
              <w:t>P</w:t>
            </w:r>
            <w:r w:rsidR="00204B89" w:rsidRPr="00700C41">
              <w:rPr>
                <w:rFonts w:ascii="Arial" w:hAnsi="Arial" w:cs="Arial"/>
                <w:b/>
                <w:color w:val="000000" w:themeColor="text1"/>
              </w:rPr>
              <w:t xml:space="preserve">&amp;E </w:t>
            </w:r>
            <w:r w:rsidR="00CF1C8D" w:rsidRPr="00700C41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1D2BF9" w:rsidRPr="00700C41">
              <w:rPr>
                <w:rFonts w:ascii="Arial" w:hAnsi="Arial" w:cs="Arial"/>
                <w:b/>
                <w:color w:val="000000" w:themeColor="text1"/>
              </w:rPr>
              <w:t>20</w:t>
            </w:r>
            <w:r w:rsidR="00CF1C8D" w:rsidRPr="00700C41">
              <w:rPr>
                <w:rFonts w:ascii="Arial" w:hAnsi="Arial" w:cs="Arial"/>
                <w:b/>
                <w:color w:val="000000" w:themeColor="text1"/>
              </w:rPr>
              <w:t>-26</w:t>
            </w:r>
          </w:p>
        </w:tc>
        <w:tc>
          <w:tcPr>
            <w:tcW w:w="1134" w:type="dxa"/>
          </w:tcPr>
          <w:p w14:paraId="1647B27B" w14:textId="342B9E2C" w:rsidR="00E92AFD" w:rsidRPr="00700C41" w:rsidRDefault="00004272" w:rsidP="0025718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797" w:type="dxa"/>
          </w:tcPr>
          <w:p w14:paraId="5796DA78" w14:textId="5BF97896" w:rsidR="007B0CCA" w:rsidRPr="00700C41" w:rsidRDefault="00FA3CA2" w:rsidP="00976D5D">
            <w:pPr>
              <w:snapToGrid w:val="0"/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Minutes</w:t>
            </w:r>
          </w:p>
        </w:tc>
      </w:tr>
      <w:tr w:rsidR="00E92AFD" w:rsidRPr="00700C41" w14:paraId="630EFE17" w14:textId="77777777" w:rsidTr="002A5175">
        <w:tc>
          <w:tcPr>
            <w:tcW w:w="1593" w:type="dxa"/>
          </w:tcPr>
          <w:p w14:paraId="56151F2E" w14:textId="77777777" w:rsidR="00E92AFD" w:rsidRPr="00700C41" w:rsidRDefault="00E92AFD" w:rsidP="004311EB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035A1722" w14:textId="470F891C" w:rsidR="00E92AFD" w:rsidRPr="00700C41" w:rsidRDefault="00E92AFD" w:rsidP="00E41845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32362AA6" w14:textId="2653FC31" w:rsidR="00372B86" w:rsidRPr="00700C41" w:rsidRDefault="00E231D4" w:rsidP="003E6CF6">
            <w:pPr>
              <w:rPr>
                <w:rFonts w:ascii="Arial" w:hAnsi="Arial" w:cs="Arial"/>
              </w:rPr>
            </w:pPr>
            <w:r w:rsidRPr="00700C41">
              <w:rPr>
                <w:rFonts w:ascii="Arial" w:hAnsi="Arial" w:cs="Arial"/>
              </w:rPr>
              <w:t xml:space="preserve">Minutes of the meeting </w:t>
            </w:r>
            <w:r w:rsidR="0029107C" w:rsidRPr="00700C41">
              <w:rPr>
                <w:rFonts w:ascii="Arial" w:hAnsi="Arial" w:cs="Arial"/>
              </w:rPr>
              <w:t xml:space="preserve">held </w:t>
            </w:r>
            <w:r w:rsidR="00D678C0" w:rsidRPr="00700C41">
              <w:rPr>
                <w:rFonts w:ascii="Arial" w:hAnsi="Arial" w:cs="Arial"/>
                <w:bCs/>
              </w:rPr>
              <w:t>on 2</w:t>
            </w:r>
            <w:r w:rsidR="00D678C0" w:rsidRPr="00700C41">
              <w:rPr>
                <w:rFonts w:ascii="Arial" w:hAnsi="Arial" w:cs="Arial"/>
                <w:bCs/>
                <w:vertAlign w:val="superscript"/>
              </w:rPr>
              <w:t>nd</w:t>
            </w:r>
            <w:r w:rsidR="00D678C0" w:rsidRPr="00700C41">
              <w:rPr>
                <w:rFonts w:ascii="Arial" w:hAnsi="Arial" w:cs="Arial"/>
                <w:bCs/>
              </w:rPr>
              <w:t xml:space="preserve"> March 2026 </w:t>
            </w:r>
            <w:r w:rsidR="0029107C" w:rsidRPr="00700C41">
              <w:rPr>
                <w:rFonts w:ascii="Arial" w:hAnsi="Arial" w:cs="Arial"/>
              </w:rPr>
              <w:t>were</w:t>
            </w:r>
            <w:r w:rsidR="007A0221" w:rsidRPr="00700C41">
              <w:rPr>
                <w:rFonts w:ascii="Arial" w:hAnsi="Arial" w:cs="Arial"/>
              </w:rPr>
              <w:t xml:space="preserve"> approved </w:t>
            </w:r>
            <w:r w:rsidR="0029107C" w:rsidRPr="00700C41">
              <w:rPr>
                <w:rFonts w:ascii="Arial" w:hAnsi="Arial" w:cs="Arial"/>
              </w:rPr>
              <w:t>and the Chair was authorised to sign the Minutes as a true record of proceedings at that meeting</w:t>
            </w:r>
            <w:r w:rsidR="001A42A0" w:rsidRPr="00700C41">
              <w:rPr>
                <w:rFonts w:ascii="Arial" w:hAnsi="Arial" w:cs="Arial"/>
              </w:rPr>
              <w:t>.</w:t>
            </w:r>
          </w:p>
        </w:tc>
      </w:tr>
      <w:tr w:rsidR="003E6CF6" w:rsidRPr="00700C41" w14:paraId="7D983456" w14:textId="77777777" w:rsidTr="002A5175">
        <w:tc>
          <w:tcPr>
            <w:tcW w:w="1593" w:type="dxa"/>
          </w:tcPr>
          <w:p w14:paraId="6B149523" w14:textId="77777777" w:rsidR="003E6CF6" w:rsidRPr="00700C41" w:rsidRDefault="003E6CF6" w:rsidP="004311EB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0FAA4BFD" w14:textId="77777777" w:rsidR="003E6CF6" w:rsidRPr="00700C41" w:rsidRDefault="003E6CF6" w:rsidP="00E41845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1331EE86" w14:textId="77777777" w:rsidR="003E6CF6" w:rsidRPr="00700C41" w:rsidRDefault="003E6CF6" w:rsidP="003E6CF6">
            <w:pPr>
              <w:rPr>
                <w:rFonts w:ascii="Arial" w:hAnsi="Arial" w:cs="Arial"/>
              </w:rPr>
            </w:pPr>
          </w:p>
        </w:tc>
      </w:tr>
      <w:tr w:rsidR="007B0CCA" w:rsidRPr="00700C41" w14:paraId="7B65BA33" w14:textId="77777777" w:rsidTr="002A5175">
        <w:tc>
          <w:tcPr>
            <w:tcW w:w="1593" w:type="dxa"/>
          </w:tcPr>
          <w:p w14:paraId="6079F2B9" w14:textId="4690AA21" w:rsidR="007B0CCA" w:rsidRPr="00700C41" w:rsidRDefault="000D5A7A" w:rsidP="004311EB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00C41">
              <w:rPr>
                <w:rFonts w:ascii="Arial" w:hAnsi="Arial" w:cs="Arial"/>
                <w:b/>
                <w:color w:val="000000" w:themeColor="text1"/>
              </w:rPr>
              <w:t>P&amp;E</w:t>
            </w:r>
            <w:r w:rsidR="005B5814" w:rsidRPr="00700C4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F1C8D" w:rsidRPr="00700C41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1D2BF9" w:rsidRPr="00700C41">
              <w:rPr>
                <w:rFonts w:ascii="Arial" w:hAnsi="Arial" w:cs="Arial"/>
                <w:b/>
                <w:color w:val="000000" w:themeColor="text1"/>
              </w:rPr>
              <w:t>21</w:t>
            </w:r>
            <w:r w:rsidR="00CF1C8D" w:rsidRPr="00700C41">
              <w:rPr>
                <w:rFonts w:ascii="Arial" w:hAnsi="Arial" w:cs="Arial"/>
                <w:b/>
                <w:color w:val="000000" w:themeColor="text1"/>
              </w:rPr>
              <w:t>-26</w:t>
            </w:r>
            <w:r w:rsidRPr="00700C41">
              <w:rPr>
                <w:rFonts w:ascii="Arial" w:hAnsi="Arial" w:cs="Arial"/>
                <w:b/>
                <w:color w:val="000000" w:themeColor="text1"/>
              </w:rPr>
              <w:t xml:space="preserve">   </w:t>
            </w:r>
            <w:r w:rsidR="00D66EC9" w:rsidRPr="00700C41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1134" w:type="dxa"/>
          </w:tcPr>
          <w:p w14:paraId="41617DCC" w14:textId="1CC1E913" w:rsidR="007B0CCA" w:rsidRPr="00700C41" w:rsidRDefault="00557DE7" w:rsidP="003E6CF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797" w:type="dxa"/>
          </w:tcPr>
          <w:p w14:paraId="5423C5BD" w14:textId="2D55D50D" w:rsidR="00DA0E0E" w:rsidRPr="00700C41" w:rsidRDefault="00295702" w:rsidP="003E6CF6">
            <w:p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Planning and Licensing Matter</w:t>
            </w:r>
            <w:r w:rsidR="00C31D32" w:rsidRPr="00700C41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7B0CCA" w:rsidRPr="00700C41" w14:paraId="48DE061A" w14:textId="77777777" w:rsidTr="002A5175">
        <w:tc>
          <w:tcPr>
            <w:tcW w:w="1593" w:type="dxa"/>
          </w:tcPr>
          <w:p w14:paraId="768A53BE" w14:textId="77777777" w:rsidR="007B0CCA" w:rsidRPr="00700C41" w:rsidRDefault="007B0CCA" w:rsidP="004311EB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33BB8507" w14:textId="0318A6C4" w:rsidR="007B0CCA" w:rsidRPr="00700C41" w:rsidRDefault="007B0CCA" w:rsidP="00A63639">
            <w:pPr>
              <w:pStyle w:val="ListParagraph"/>
              <w:numPr>
                <w:ilvl w:val="0"/>
                <w:numId w:val="1"/>
              </w:numPr>
              <w:snapToGri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797" w:type="dxa"/>
          </w:tcPr>
          <w:p w14:paraId="3BEB31B0" w14:textId="17556C25" w:rsidR="00880B04" w:rsidRPr="00700C41" w:rsidRDefault="00557DE7" w:rsidP="00DD4DBE">
            <w:pPr>
              <w:rPr>
                <w:rFonts w:ascii="Arial" w:hAnsi="Arial" w:cs="Arial"/>
                <w:bCs/>
              </w:rPr>
            </w:pPr>
            <w:r w:rsidRPr="00700C41">
              <w:rPr>
                <w:rFonts w:ascii="Arial" w:hAnsi="Arial" w:cs="Arial"/>
                <w:b/>
              </w:rPr>
              <w:t>Planning applications now due for consideration</w:t>
            </w:r>
            <w:r w:rsidR="002C0B41" w:rsidRPr="00700C4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D4DBE" w:rsidRPr="00700C41" w14:paraId="5377C0F5" w14:textId="77777777" w:rsidTr="002A5175">
        <w:tc>
          <w:tcPr>
            <w:tcW w:w="1593" w:type="dxa"/>
          </w:tcPr>
          <w:p w14:paraId="5654F386" w14:textId="77777777" w:rsidR="00DD4DBE" w:rsidRPr="00700C41" w:rsidRDefault="00DD4DBE" w:rsidP="004311EB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140F39DE" w14:textId="77777777" w:rsidR="00DD4DBE" w:rsidRPr="00700C41" w:rsidRDefault="00DD4DBE" w:rsidP="00DD4DBE">
            <w:pPr>
              <w:pStyle w:val="ListParagraph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797" w:type="dxa"/>
          </w:tcPr>
          <w:p w14:paraId="602C9D18" w14:textId="77777777" w:rsidR="00DD4DBE" w:rsidRPr="00700C41" w:rsidRDefault="00DD4DBE" w:rsidP="00DD4DBE">
            <w:pPr>
              <w:pStyle w:val="ListParagraph"/>
              <w:ind w:left="360"/>
              <w:rPr>
                <w:rFonts w:ascii="Arial" w:hAnsi="Arial" w:cs="Arial"/>
                <w:bCs/>
              </w:rPr>
            </w:pPr>
          </w:p>
          <w:p w14:paraId="553A9111" w14:textId="77777777" w:rsidR="006A129D" w:rsidRPr="00700C41" w:rsidRDefault="006A129D" w:rsidP="006A129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700C41">
              <w:rPr>
                <w:rFonts w:ascii="Arial" w:hAnsi="Arial" w:cs="Arial"/>
                <w:bCs/>
              </w:rPr>
              <w:t>Ref:</w:t>
            </w:r>
            <w:r w:rsidRPr="00700C41">
              <w:rPr>
                <w:rFonts w:ascii="Arial" w:hAnsi="Arial" w:cs="Arial"/>
                <w:bCs/>
              </w:rPr>
              <w:tab/>
            </w:r>
            <w:r w:rsidRPr="00700C41">
              <w:rPr>
                <w:rFonts w:ascii="Arial" w:hAnsi="Arial" w:cs="Arial"/>
              </w:rPr>
              <w:t xml:space="preserve">            </w:t>
            </w:r>
            <w:hyperlink r:id="rId11" w:history="1">
              <w:r w:rsidRPr="00700C41">
                <w:rPr>
                  <w:rStyle w:val="Hyperlink"/>
                  <w:rFonts w:ascii="Arial" w:hAnsi="Arial" w:cs="Arial"/>
                </w:rPr>
                <w:t>260635</w:t>
              </w:r>
            </w:hyperlink>
          </w:p>
          <w:p w14:paraId="42DC109E" w14:textId="77777777" w:rsidR="006A129D" w:rsidRPr="00700C41" w:rsidRDefault="006A129D" w:rsidP="006A129D">
            <w:pPr>
              <w:rPr>
                <w:rFonts w:ascii="Arial" w:hAnsi="Arial" w:cs="Arial"/>
                <w:bCs/>
              </w:rPr>
            </w:pPr>
            <w:r w:rsidRPr="00700C41">
              <w:rPr>
                <w:rFonts w:ascii="Arial" w:hAnsi="Arial" w:cs="Arial"/>
                <w:bCs/>
              </w:rPr>
              <w:t>Site:</w:t>
            </w:r>
            <w:r w:rsidRPr="00700C41">
              <w:rPr>
                <w:rFonts w:ascii="Arial" w:hAnsi="Arial" w:cs="Arial"/>
                <w:bCs/>
              </w:rPr>
              <w:tab/>
            </w:r>
            <w:r w:rsidRPr="00700C41">
              <w:rPr>
                <w:rFonts w:ascii="Arial" w:hAnsi="Arial" w:cs="Arial"/>
                <w:bCs/>
              </w:rPr>
              <w:tab/>
              <w:t>Lady Hawkins School</w:t>
            </w:r>
          </w:p>
          <w:p w14:paraId="0F765644" w14:textId="77777777" w:rsidR="006A129D" w:rsidRPr="00700C41" w:rsidRDefault="006A129D" w:rsidP="006A129D">
            <w:pPr>
              <w:rPr>
                <w:rFonts w:ascii="Arial" w:hAnsi="Arial" w:cs="Arial"/>
                <w:bCs/>
              </w:rPr>
            </w:pPr>
            <w:r w:rsidRPr="00700C41">
              <w:rPr>
                <w:rFonts w:ascii="Arial" w:hAnsi="Arial" w:cs="Arial"/>
                <w:bCs/>
              </w:rPr>
              <w:t>Dev:</w:t>
            </w:r>
            <w:r w:rsidRPr="00700C41">
              <w:rPr>
                <w:rFonts w:ascii="Arial" w:hAnsi="Arial" w:cs="Arial"/>
                <w:bCs/>
              </w:rPr>
              <w:tab/>
            </w:r>
            <w:r w:rsidRPr="00700C41">
              <w:rPr>
                <w:rFonts w:ascii="Arial" w:hAnsi="Arial" w:cs="Arial"/>
                <w:bCs/>
              </w:rPr>
              <w:tab/>
              <w:t>Construction of permanent classroom block and vertical platform lift with link bridge following removal of existing mobile classrooms.</w:t>
            </w:r>
          </w:p>
          <w:p w14:paraId="12927FC8" w14:textId="77777777" w:rsidR="00C07D9B" w:rsidRPr="00700C41" w:rsidRDefault="00C07D9B" w:rsidP="004126F8">
            <w:pPr>
              <w:rPr>
                <w:rFonts w:ascii="Arial" w:hAnsi="Arial" w:cs="Arial"/>
                <w:bCs/>
              </w:rPr>
            </w:pPr>
          </w:p>
          <w:p w14:paraId="272BB97D" w14:textId="62B1F21A" w:rsidR="00DD4DBE" w:rsidRPr="003758F5" w:rsidRDefault="001F6C4E" w:rsidP="00DD4DBE">
            <w:pPr>
              <w:rPr>
                <w:rFonts w:ascii="Arial" w:hAnsi="Arial" w:cs="Arial"/>
                <w:b/>
              </w:rPr>
            </w:pPr>
            <w:r w:rsidRPr="003758F5">
              <w:rPr>
                <w:rFonts w:ascii="Arial" w:hAnsi="Arial" w:cs="Arial"/>
                <w:b/>
                <w:caps/>
              </w:rPr>
              <w:t>Resolved:</w:t>
            </w:r>
            <w:r w:rsidRPr="003758F5">
              <w:rPr>
                <w:rFonts w:ascii="Arial" w:hAnsi="Arial" w:cs="Arial"/>
                <w:b/>
              </w:rPr>
              <w:t xml:space="preserve"> No object</w:t>
            </w:r>
            <w:r w:rsidR="00B661C9">
              <w:rPr>
                <w:rFonts w:ascii="Arial" w:hAnsi="Arial" w:cs="Arial"/>
                <w:b/>
              </w:rPr>
              <w:t>ion</w:t>
            </w:r>
            <w:r w:rsidRPr="003758F5">
              <w:rPr>
                <w:rFonts w:ascii="Arial" w:hAnsi="Arial" w:cs="Arial"/>
                <w:b/>
              </w:rPr>
              <w:t xml:space="preserve"> and to support the application. </w:t>
            </w:r>
          </w:p>
        </w:tc>
      </w:tr>
      <w:tr w:rsidR="00DD4DBE" w:rsidRPr="00700C41" w14:paraId="5F3A215A" w14:textId="77777777" w:rsidTr="002A5175">
        <w:tc>
          <w:tcPr>
            <w:tcW w:w="1593" w:type="dxa"/>
          </w:tcPr>
          <w:p w14:paraId="4313AEE9" w14:textId="77777777" w:rsidR="00DD4DBE" w:rsidRPr="00700C41" w:rsidRDefault="00DD4DBE" w:rsidP="004311EB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6529F17D" w14:textId="77777777" w:rsidR="00DD4DBE" w:rsidRPr="00700C41" w:rsidRDefault="00DD4DBE" w:rsidP="00DD4DBE">
            <w:pPr>
              <w:pStyle w:val="ListParagraph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797" w:type="dxa"/>
          </w:tcPr>
          <w:p w14:paraId="1522483E" w14:textId="77777777" w:rsidR="00DD4DBE" w:rsidRPr="00700C41" w:rsidRDefault="00DD4DBE" w:rsidP="00557DE7">
            <w:pPr>
              <w:rPr>
                <w:rFonts w:ascii="Arial" w:hAnsi="Arial" w:cs="Arial"/>
                <w:bCs/>
              </w:rPr>
            </w:pPr>
          </w:p>
        </w:tc>
      </w:tr>
      <w:tr w:rsidR="00DD4DBE" w:rsidRPr="00700C41" w14:paraId="2E95C231" w14:textId="77777777" w:rsidTr="002A5175">
        <w:tc>
          <w:tcPr>
            <w:tcW w:w="1593" w:type="dxa"/>
          </w:tcPr>
          <w:p w14:paraId="2997DB32" w14:textId="77777777" w:rsidR="00DD4DBE" w:rsidRPr="00700C41" w:rsidRDefault="00DD4DBE" w:rsidP="004311EB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1C0C9DB" w14:textId="77777777" w:rsidR="00DD4DBE" w:rsidRPr="00700C41" w:rsidRDefault="00DD4DBE" w:rsidP="00A63639">
            <w:pPr>
              <w:pStyle w:val="ListParagraph"/>
              <w:numPr>
                <w:ilvl w:val="0"/>
                <w:numId w:val="1"/>
              </w:numPr>
              <w:snapToGri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797" w:type="dxa"/>
          </w:tcPr>
          <w:p w14:paraId="252891A1" w14:textId="77777777" w:rsidR="00DD4DBE" w:rsidRDefault="00DD4DBE" w:rsidP="00557DE7">
            <w:pPr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Planning enforcement action</w:t>
            </w:r>
          </w:p>
          <w:p w14:paraId="1C0CB558" w14:textId="135439FE" w:rsidR="005542EB" w:rsidRPr="005542EB" w:rsidRDefault="005542EB" w:rsidP="00557DE7">
            <w:pPr>
              <w:rPr>
                <w:rFonts w:ascii="Arial" w:hAnsi="Arial" w:cs="Arial"/>
                <w:bCs/>
              </w:rPr>
            </w:pPr>
            <w:r w:rsidRPr="005542EB">
              <w:rPr>
                <w:rFonts w:ascii="Arial" w:hAnsi="Arial" w:cs="Arial"/>
                <w:bCs/>
              </w:rPr>
              <w:t>None received</w:t>
            </w:r>
            <w:r w:rsidR="00E74465">
              <w:rPr>
                <w:rFonts w:ascii="Arial" w:hAnsi="Arial" w:cs="Arial"/>
                <w:bCs/>
              </w:rPr>
              <w:t>.</w:t>
            </w:r>
            <w:r w:rsidRPr="005542E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D4DBE" w:rsidRPr="00700C41" w14:paraId="5FC9E9C0" w14:textId="77777777" w:rsidTr="002A5175">
        <w:tc>
          <w:tcPr>
            <w:tcW w:w="1593" w:type="dxa"/>
          </w:tcPr>
          <w:p w14:paraId="2ABC0580" w14:textId="77777777" w:rsidR="00DF0AB1" w:rsidRPr="00700C41" w:rsidRDefault="00DF0AB1" w:rsidP="00C32D1B">
            <w:pPr>
              <w:snapToGri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0A2BC723" w14:textId="77777777" w:rsidR="00DD4DBE" w:rsidRPr="00700C41" w:rsidRDefault="00DD4DBE" w:rsidP="00DD4DBE">
            <w:pPr>
              <w:pStyle w:val="ListParagraph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797" w:type="dxa"/>
          </w:tcPr>
          <w:p w14:paraId="4C832FB4" w14:textId="77777777" w:rsidR="00DD4DBE" w:rsidRPr="00700C41" w:rsidRDefault="00DD4DBE" w:rsidP="00557DE7">
            <w:pPr>
              <w:rPr>
                <w:rFonts w:ascii="Arial" w:hAnsi="Arial" w:cs="Arial"/>
                <w:bCs/>
              </w:rPr>
            </w:pPr>
          </w:p>
        </w:tc>
      </w:tr>
      <w:tr w:rsidR="00DD4DBE" w:rsidRPr="00700C41" w14:paraId="5BED04A1" w14:textId="77777777" w:rsidTr="002A5175">
        <w:tc>
          <w:tcPr>
            <w:tcW w:w="1593" w:type="dxa"/>
          </w:tcPr>
          <w:p w14:paraId="34328C36" w14:textId="77777777" w:rsidR="00DD4DBE" w:rsidRPr="00700C41" w:rsidRDefault="00DD4DBE" w:rsidP="004311EB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1239B63B" w14:textId="77777777" w:rsidR="00DD4DBE" w:rsidRPr="00700C41" w:rsidRDefault="00DD4DBE" w:rsidP="00A63639">
            <w:pPr>
              <w:pStyle w:val="ListParagraph"/>
              <w:numPr>
                <w:ilvl w:val="0"/>
                <w:numId w:val="1"/>
              </w:numPr>
              <w:snapToGri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797" w:type="dxa"/>
          </w:tcPr>
          <w:p w14:paraId="44526921" w14:textId="77777777" w:rsidR="00DD4DBE" w:rsidRDefault="00DF0AB1" w:rsidP="00557DE7">
            <w:pPr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Planning decisions by Herefordshire Council since the last meeting</w:t>
            </w:r>
          </w:p>
          <w:p w14:paraId="4B10BB44" w14:textId="686EA7A9" w:rsidR="005542EB" w:rsidRPr="005542EB" w:rsidRDefault="005542EB" w:rsidP="00557DE7">
            <w:pPr>
              <w:rPr>
                <w:rFonts w:ascii="Arial" w:hAnsi="Arial" w:cs="Arial"/>
                <w:bCs/>
              </w:rPr>
            </w:pPr>
            <w:r w:rsidRPr="005542EB">
              <w:rPr>
                <w:rFonts w:ascii="Arial" w:hAnsi="Arial" w:cs="Arial"/>
                <w:bCs/>
              </w:rPr>
              <w:t>None received</w:t>
            </w:r>
            <w:r w:rsidR="00E74465">
              <w:rPr>
                <w:rFonts w:ascii="Arial" w:hAnsi="Arial" w:cs="Arial"/>
                <w:bCs/>
              </w:rPr>
              <w:t>.</w:t>
            </w:r>
          </w:p>
        </w:tc>
      </w:tr>
      <w:tr w:rsidR="00DD4DBE" w:rsidRPr="00700C41" w14:paraId="72F2836D" w14:textId="77777777" w:rsidTr="002A5175">
        <w:tc>
          <w:tcPr>
            <w:tcW w:w="1593" w:type="dxa"/>
          </w:tcPr>
          <w:p w14:paraId="590F78CA" w14:textId="77777777" w:rsidR="00DD4DBE" w:rsidRPr="00700C41" w:rsidRDefault="00DD4DBE" w:rsidP="004311EB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199BCD7" w14:textId="77777777" w:rsidR="00DD4DBE" w:rsidRPr="00700C41" w:rsidRDefault="00DD4DBE" w:rsidP="00DF0AB1">
            <w:pPr>
              <w:pStyle w:val="ListParagraph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797" w:type="dxa"/>
          </w:tcPr>
          <w:p w14:paraId="41EE6DAE" w14:textId="1FCFE718" w:rsidR="00DD4DBE" w:rsidRPr="00700C41" w:rsidRDefault="00DD4DBE" w:rsidP="00557DE7">
            <w:pPr>
              <w:rPr>
                <w:rFonts w:ascii="Arial" w:hAnsi="Arial" w:cs="Arial"/>
                <w:bCs/>
              </w:rPr>
            </w:pPr>
          </w:p>
        </w:tc>
      </w:tr>
      <w:tr w:rsidR="00891666" w:rsidRPr="00700C41" w14:paraId="0725287D" w14:textId="77777777" w:rsidTr="002A5175">
        <w:tc>
          <w:tcPr>
            <w:tcW w:w="1593" w:type="dxa"/>
          </w:tcPr>
          <w:p w14:paraId="0C9B482D" w14:textId="688EB0DB" w:rsidR="00891666" w:rsidRPr="00700C41" w:rsidRDefault="00891666" w:rsidP="00920704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00C41">
              <w:rPr>
                <w:rFonts w:ascii="Arial" w:hAnsi="Arial" w:cs="Arial"/>
                <w:b/>
                <w:color w:val="000000" w:themeColor="text1"/>
              </w:rPr>
              <w:t xml:space="preserve">P&amp;E </w:t>
            </w:r>
            <w:r w:rsidR="0014344E" w:rsidRPr="00700C41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994146" w:rsidRPr="00700C41">
              <w:rPr>
                <w:rFonts w:ascii="Arial" w:hAnsi="Arial" w:cs="Arial"/>
                <w:b/>
                <w:color w:val="000000" w:themeColor="text1"/>
              </w:rPr>
              <w:t>22</w:t>
            </w:r>
            <w:r w:rsidR="00B12339" w:rsidRPr="00700C41">
              <w:rPr>
                <w:rFonts w:ascii="Arial" w:hAnsi="Arial" w:cs="Arial"/>
                <w:b/>
                <w:color w:val="000000" w:themeColor="text1"/>
              </w:rPr>
              <w:t>-</w:t>
            </w:r>
            <w:r w:rsidR="0014344E" w:rsidRPr="00700C41">
              <w:rPr>
                <w:rFonts w:ascii="Arial" w:hAnsi="Arial" w:cs="Arial"/>
                <w:b/>
                <w:color w:val="000000" w:themeColor="text1"/>
              </w:rPr>
              <w:t>26</w:t>
            </w:r>
            <w:r w:rsidRPr="00700C41">
              <w:rPr>
                <w:rFonts w:ascii="Arial" w:hAnsi="Arial" w:cs="Arial"/>
                <w:b/>
                <w:color w:val="000000" w:themeColor="text1"/>
              </w:rPr>
              <w:t xml:space="preserve">    </w:t>
            </w:r>
          </w:p>
        </w:tc>
        <w:tc>
          <w:tcPr>
            <w:tcW w:w="1134" w:type="dxa"/>
          </w:tcPr>
          <w:p w14:paraId="3C2CA0B8" w14:textId="1BF34EFF" w:rsidR="00891666" w:rsidRPr="00700C41" w:rsidRDefault="0050001B" w:rsidP="0092070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797" w:type="dxa"/>
          </w:tcPr>
          <w:p w14:paraId="171E796E" w14:textId="5A7305E6" w:rsidR="00891666" w:rsidRPr="00700C41" w:rsidRDefault="00891666" w:rsidP="00891666">
            <w:p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Environmental Matters:</w:t>
            </w:r>
          </w:p>
        </w:tc>
      </w:tr>
      <w:tr w:rsidR="00891666" w:rsidRPr="00700C41" w14:paraId="2B0A80DE" w14:textId="77777777" w:rsidTr="002A5175">
        <w:tc>
          <w:tcPr>
            <w:tcW w:w="1593" w:type="dxa"/>
          </w:tcPr>
          <w:p w14:paraId="2FC1A20F" w14:textId="77777777" w:rsidR="00891666" w:rsidRPr="00700C41" w:rsidRDefault="00891666" w:rsidP="00891666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3272D744" w14:textId="138DDC06" w:rsidR="00891666" w:rsidRPr="00700C41" w:rsidRDefault="00891666" w:rsidP="00891666">
            <w:pPr>
              <w:pStyle w:val="ListParagraph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4DFDB32" w14:textId="2BA79024" w:rsidR="00891666" w:rsidRDefault="00891666" w:rsidP="0018010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Town Centre</w:t>
            </w:r>
          </w:p>
          <w:p w14:paraId="08B28CF6" w14:textId="77777777" w:rsidR="00A553CC" w:rsidRPr="00700C41" w:rsidRDefault="00A553CC" w:rsidP="00A553CC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45CE08C4" w14:textId="77777777" w:rsidR="00BD08D3" w:rsidRPr="00D91F82" w:rsidRDefault="00BD08D3" w:rsidP="00BD08D3">
            <w:pPr>
              <w:rPr>
                <w:rFonts w:ascii="Arial" w:hAnsi="Arial" w:cs="Arial"/>
                <w:bCs/>
                <w:u w:val="single"/>
              </w:rPr>
            </w:pPr>
            <w:r w:rsidRPr="00D91F82">
              <w:rPr>
                <w:rFonts w:ascii="Arial" w:hAnsi="Arial" w:cs="Arial"/>
                <w:bCs/>
                <w:u w:val="single"/>
              </w:rPr>
              <w:t xml:space="preserve">To note letter from Openreach regarding installation of telegraph poles in </w:t>
            </w:r>
            <w:proofErr w:type="spellStart"/>
            <w:r w:rsidRPr="00D91F82">
              <w:rPr>
                <w:rFonts w:ascii="Arial" w:hAnsi="Arial" w:cs="Arial"/>
                <w:bCs/>
                <w:u w:val="single"/>
              </w:rPr>
              <w:t>Headbrook</w:t>
            </w:r>
            <w:proofErr w:type="spellEnd"/>
            <w:r w:rsidRPr="00D91F82">
              <w:rPr>
                <w:rFonts w:ascii="Arial" w:hAnsi="Arial" w:cs="Arial"/>
                <w:bCs/>
                <w:u w:val="single"/>
              </w:rPr>
              <w:t xml:space="preserve"> and Bridge Street.</w:t>
            </w:r>
          </w:p>
          <w:p w14:paraId="340380FB" w14:textId="77777777" w:rsidR="002B6FFB" w:rsidRDefault="002B6FFB" w:rsidP="00FF323E">
            <w:pPr>
              <w:rPr>
                <w:rFonts w:ascii="Arial" w:hAnsi="Arial" w:cs="Arial"/>
              </w:rPr>
            </w:pPr>
          </w:p>
          <w:p w14:paraId="716020F9" w14:textId="61FFFFF6" w:rsidR="00FF323E" w:rsidRDefault="00FF323E" w:rsidP="00FF3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</w:t>
            </w:r>
            <w:r w:rsidR="00745F3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3758F5">
              <w:rPr>
                <w:rFonts w:ascii="Arial" w:hAnsi="Arial" w:cs="Arial"/>
              </w:rPr>
              <w:t>Widdowson introduced the correspondence in relation to Open Reach and the wider impact the work will have on the town, as replicated in other areas across the country.</w:t>
            </w:r>
          </w:p>
          <w:p w14:paraId="43916D95" w14:textId="77777777" w:rsidR="003758F5" w:rsidRDefault="003758F5" w:rsidP="00FF323E">
            <w:pPr>
              <w:rPr>
                <w:rFonts w:ascii="Arial" w:hAnsi="Arial" w:cs="Arial"/>
              </w:rPr>
            </w:pPr>
          </w:p>
          <w:p w14:paraId="6AB9C782" w14:textId="01BE1A43" w:rsidR="003758F5" w:rsidRDefault="003758F5" w:rsidP="00FF3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expressed concern as to the </w:t>
            </w:r>
            <w:r w:rsidR="007D2873">
              <w:rPr>
                <w:rFonts w:ascii="Arial" w:hAnsi="Arial" w:cs="Arial"/>
              </w:rPr>
              <w:t>long-term</w:t>
            </w:r>
            <w:r>
              <w:rPr>
                <w:rFonts w:ascii="Arial" w:hAnsi="Arial" w:cs="Arial"/>
              </w:rPr>
              <w:t xml:space="preserve"> plan from Open Reach within Kington.</w:t>
            </w:r>
          </w:p>
          <w:p w14:paraId="15A05BB2" w14:textId="77777777" w:rsidR="003758F5" w:rsidRDefault="003758F5" w:rsidP="00FF323E">
            <w:pPr>
              <w:rPr>
                <w:rFonts w:ascii="Arial" w:hAnsi="Arial" w:cs="Arial"/>
              </w:rPr>
            </w:pPr>
          </w:p>
          <w:p w14:paraId="223D377C" w14:textId="56625E6A" w:rsidR="00FF323E" w:rsidRPr="00553A4A" w:rsidRDefault="003758F5" w:rsidP="00FF323E">
            <w:pPr>
              <w:rPr>
                <w:rFonts w:ascii="Arial" w:hAnsi="Arial" w:cs="Arial"/>
                <w:b/>
                <w:bCs/>
              </w:rPr>
            </w:pPr>
            <w:r w:rsidRPr="003758F5">
              <w:rPr>
                <w:rFonts w:ascii="Arial" w:hAnsi="Arial" w:cs="Arial"/>
                <w:b/>
                <w:bCs/>
              </w:rPr>
              <w:t xml:space="preserve">RESOLVED: </w:t>
            </w:r>
            <w:r w:rsidR="002D2E6B">
              <w:rPr>
                <w:rFonts w:ascii="Arial" w:hAnsi="Arial" w:cs="Arial"/>
                <w:b/>
                <w:bCs/>
              </w:rPr>
              <w:t xml:space="preserve">That </w:t>
            </w:r>
            <w:r w:rsidRPr="003758F5">
              <w:rPr>
                <w:rFonts w:ascii="Arial" w:hAnsi="Arial" w:cs="Arial"/>
                <w:b/>
                <w:bCs/>
              </w:rPr>
              <w:t>Cllr</w:t>
            </w:r>
            <w:r w:rsidR="00745F32">
              <w:rPr>
                <w:rFonts w:ascii="Arial" w:hAnsi="Arial" w:cs="Arial"/>
                <w:b/>
                <w:bCs/>
              </w:rPr>
              <w:t>.</w:t>
            </w:r>
            <w:r w:rsidRPr="003758F5">
              <w:rPr>
                <w:rFonts w:ascii="Arial" w:hAnsi="Arial" w:cs="Arial"/>
                <w:b/>
                <w:bCs/>
              </w:rPr>
              <w:t xml:space="preserve"> Widdowson and the Clerk write to Open Reach an</w:t>
            </w:r>
            <w:r w:rsidR="002D2E6B">
              <w:rPr>
                <w:rFonts w:ascii="Arial" w:hAnsi="Arial" w:cs="Arial"/>
                <w:b/>
                <w:bCs/>
              </w:rPr>
              <w:t>d</w:t>
            </w:r>
            <w:r w:rsidRPr="003758F5">
              <w:rPr>
                <w:rFonts w:ascii="Arial" w:hAnsi="Arial" w:cs="Arial"/>
                <w:b/>
                <w:bCs/>
              </w:rPr>
              <w:t xml:space="preserve"> invite them to Kington</w:t>
            </w:r>
            <w:r w:rsidR="00D91F82">
              <w:rPr>
                <w:rFonts w:ascii="Arial" w:hAnsi="Arial" w:cs="Arial"/>
                <w:b/>
                <w:bCs/>
              </w:rPr>
              <w:t>,</w:t>
            </w:r>
            <w:r w:rsidRPr="003758F5">
              <w:rPr>
                <w:rFonts w:ascii="Arial" w:hAnsi="Arial" w:cs="Arial"/>
                <w:b/>
                <w:bCs/>
              </w:rPr>
              <w:t xml:space="preserve"> to enable them to discuss their work within the local area.</w:t>
            </w:r>
          </w:p>
          <w:p w14:paraId="2FF7585F" w14:textId="77777777" w:rsidR="00BD08D3" w:rsidRPr="00700C41" w:rsidRDefault="00BD08D3" w:rsidP="00BD08D3">
            <w:pPr>
              <w:rPr>
                <w:rFonts w:ascii="Arial" w:hAnsi="Arial" w:cs="Arial"/>
              </w:rPr>
            </w:pPr>
          </w:p>
          <w:p w14:paraId="109B7C49" w14:textId="77777777" w:rsidR="00A00DBE" w:rsidRPr="00D91F82" w:rsidRDefault="00A00DBE" w:rsidP="00A00DBE">
            <w:pPr>
              <w:rPr>
                <w:rFonts w:ascii="Arial" w:hAnsi="Arial" w:cs="Arial"/>
                <w:bCs/>
                <w:u w:val="single"/>
              </w:rPr>
            </w:pPr>
            <w:r w:rsidRPr="00D91F82">
              <w:rPr>
                <w:rFonts w:ascii="Arial" w:hAnsi="Arial" w:cs="Arial"/>
                <w:bCs/>
                <w:u w:val="single"/>
              </w:rPr>
              <w:t>To note request from Cllr. Cornish regarding empty shop premises.</w:t>
            </w:r>
          </w:p>
          <w:p w14:paraId="68D8AFBD" w14:textId="77777777" w:rsidR="00BD08D3" w:rsidRPr="00700C41" w:rsidRDefault="00BD08D3" w:rsidP="00BD08D3">
            <w:pPr>
              <w:rPr>
                <w:rFonts w:ascii="Arial" w:hAnsi="Arial" w:cs="Arial"/>
              </w:rPr>
            </w:pPr>
          </w:p>
          <w:p w14:paraId="20AE3DC6" w14:textId="77777777" w:rsidR="00A5033C" w:rsidRDefault="00553A4A" w:rsidP="00BD08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Cornish expressed concern regarding several empty shops in the town, in addition Members </w:t>
            </w:r>
            <w:r w:rsidR="00F926F3">
              <w:rPr>
                <w:rFonts w:ascii="Arial" w:hAnsi="Arial" w:cs="Arial"/>
              </w:rPr>
              <w:t>highlighted</w:t>
            </w:r>
            <w:r>
              <w:rPr>
                <w:rFonts w:ascii="Arial" w:hAnsi="Arial" w:cs="Arial"/>
              </w:rPr>
              <w:t xml:space="preserve"> several</w:t>
            </w:r>
            <w:r w:rsidR="00F926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other concerns, which could possibly be a </w:t>
            </w:r>
            <w:r w:rsidR="00F926F3">
              <w:rPr>
                <w:rFonts w:ascii="Arial" w:hAnsi="Arial" w:cs="Arial"/>
              </w:rPr>
              <w:t>danger</w:t>
            </w:r>
            <w:r>
              <w:rPr>
                <w:rFonts w:ascii="Arial" w:hAnsi="Arial" w:cs="Arial"/>
              </w:rPr>
              <w:t xml:space="preserve"> to the public, if</w:t>
            </w:r>
            <w:r w:rsidR="00C733CC">
              <w:rPr>
                <w:rFonts w:ascii="Arial" w:hAnsi="Arial" w:cs="Arial"/>
              </w:rPr>
              <w:t xml:space="preserve"> possible</w:t>
            </w:r>
            <w:r>
              <w:rPr>
                <w:rFonts w:ascii="Arial" w:hAnsi="Arial" w:cs="Arial"/>
              </w:rPr>
              <w:t xml:space="preserve"> further </w:t>
            </w:r>
            <w:r w:rsidR="00F926F3">
              <w:rPr>
                <w:rFonts w:ascii="Arial" w:hAnsi="Arial" w:cs="Arial"/>
              </w:rPr>
              <w:t>damage</w:t>
            </w:r>
            <w:r>
              <w:rPr>
                <w:rFonts w:ascii="Arial" w:hAnsi="Arial" w:cs="Arial"/>
              </w:rPr>
              <w:t xml:space="preserve"> occurred to buildings.</w:t>
            </w:r>
            <w:r w:rsidR="00A5033C">
              <w:rPr>
                <w:rFonts w:ascii="Arial" w:hAnsi="Arial" w:cs="Arial"/>
              </w:rPr>
              <w:t xml:space="preserve">  </w:t>
            </w:r>
          </w:p>
          <w:p w14:paraId="3787B1C6" w14:textId="025DEF26" w:rsidR="00553A4A" w:rsidRDefault="00553A4A" w:rsidP="00BD08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highlighted </w:t>
            </w:r>
            <w:r w:rsidR="00A5033C">
              <w:rPr>
                <w:rFonts w:ascii="Arial" w:hAnsi="Arial" w:cs="Arial"/>
              </w:rPr>
              <w:t xml:space="preserve">vacant </w:t>
            </w:r>
            <w:r>
              <w:rPr>
                <w:rFonts w:ascii="Arial" w:hAnsi="Arial" w:cs="Arial"/>
              </w:rPr>
              <w:t xml:space="preserve">property </w:t>
            </w:r>
            <w:r w:rsidR="003C269F">
              <w:rPr>
                <w:rFonts w:ascii="Arial" w:hAnsi="Arial" w:cs="Arial"/>
              </w:rPr>
              <w:t xml:space="preserve">is </w:t>
            </w:r>
            <w:r w:rsidR="00497946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Headley Simcock</w:t>
            </w:r>
            <w:r w:rsidR="00A5033C">
              <w:rPr>
                <w:rFonts w:ascii="Arial" w:hAnsi="Arial" w:cs="Arial"/>
              </w:rPr>
              <w:t xml:space="preserve"> b</w:t>
            </w:r>
            <w:r w:rsidR="005B02C6">
              <w:rPr>
                <w:rFonts w:ascii="Arial" w:hAnsi="Arial" w:cs="Arial"/>
              </w:rPr>
              <w:t>uilding</w:t>
            </w:r>
            <w:r w:rsidR="00C733CC">
              <w:rPr>
                <w:rFonts w:ascii="Arial" w:hAnsi="Arial" w:cs="Arial"/>
              </w:rPr>
              <w:t>.</w:t>
            </w:r>
          </w:p>
          <w:p w14:paraId="1F8A9112" w14:textId="0ED07407" w:rsidR="00C733CC" w:rsidRDefault="00C733CC" w:rsidP="00BD08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Herefordshire Council may be unaware as to the state of various vacant properties</w:t>
            </w:r>
            <w:r w:rsidR="00A5033C">
              <w:rPr>
                <w:rFonts w:ascii="Arial" w:hAnsi="Arial" w:cs="Arial"/>
              </w:rPr>
              <w:t xml:space="preserve"> in Kington.  </w:t>
            </w:r>
          </w:p>
          <w:p w14:paraId="79D6A607" w14:textId="6AAA9BB2" w:rsidR="00C733CC" w:rsidRDefault="00B921CA" w:rsidP="00BD08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to provide the Clerk with details of vacant properties</w:t>
            </w:r>
            <w:r w:rsidR="005068F3">
              <w:rPr>
                <w:rFonts w:ascii="Arial" w:hAnsi="Arial" w:cs="Arial"/>
              </w:rPr>
              <w:t xml:space="preserve"> of concern</w:t>
            </w:r>
            <w:r>
              <w:rPr>
                <w:rFonts w:ascii="Arial" w:hAnsi="Arial" w:cs="Arial"/>
              </w:rPr>
              <w:t xml:space="preserve">, including addresses. </w:t>
            </w:r>
          </w:p>
          <w:p w14:paraId="217FCAC5" w14:textId="77777777" w:rsidR="004A5A5C" w:rsidRDefault="004A5A5C" w:rsidP="00BD08D3">
            <w:pPr>
              <w:rPr>
                <w:rFonts w:ascii="Arial" w:hAnsi="Arial" w:cs="Arial"/>
              </w:rPr>
            </w:pPr>
          </w:p>
          <w:p w14:paraId="7FDA71E0" w14:textId="56E83F9E" w:rsidR="00C733CC" w:rsidRPr="00C733CC" w:rsidRDefault="00C733CC" w:rsidP="00BD08D3">
            <w:pPr>
              <w:rPr>
                <w:rFonts w:ascii="Arial" w:hAnsi="Arial" w:cs="Arial"/>
                <w:b/>
                <w:bCs/>
              </w:rPr>
            </w:pPr>
            <w:r w:rsidRPr="00C733CC">
              <w:rPr>
                <w:rFonts w:ascii="Arial" w:hAnsi="Arial" w:cs="Arial"/>
                <w:b/>
                <w:bCs/>
              </w:rPr>
              <w:t xml:space="preserve">RESOLVED: </w:t>
            </w:r>
            <w:r w:rsidR="002D2E6B">
              <w:rPr>
                <w:rFonts w:ascii="Arial" w:hAnsi="Arial" w:cs="Arial"/>
                <w:b/>
                <w:bCs/>
              </w:rPr>
              <w:t xml:space="preserve">That the </w:t>
            </w:r>
            <w:r w:rsidRPr="00C733CC">
              <w:rPr>
                <w:rFonts w:ascii="Arial" w:hAnsi="Arial" w:cs="Arial"/>
                <w:b/>
                <w:bCs/>
              </w:rPr>
              <w:t xml:space="preserve">Clerk write to Herefordshire Council regarding vacant properties, to ascertain what they </w:t>
            </w:r>
            <w:r w:rsidR="00B921CA" w:rsidRPr="00C733CC">
              <w:rPr>
                <w:rFonts w:ascii="Arial" w:hAnsi="Arial" w:cs="Arial"/>
                <w:b/>
                <w:bCs/>
              </w:rPr>
              <w:t>can</w:t>
            </w:r>
            <w:r w:rsidRPr="00C733CC">
              <w:rPr>
                <w:rFonts w:ascii="Arial" w:hAnsi="Arial" w:cs="Arial"/>
                <w:b/>
                <w:bCs/>
              </w:rPr>
              <w:t xml:space="preserve"> do, </w:t>
            </w:r>
            <w:r w:rsidR="002D2E6B">
              <w:rPr>
                <w:rFonts w:ascii="Arial" w:hAnsi="Arial" w:cs="Arial"/>
                <w:b/>
                <w:bCs/>
              </w:rPr>
              <w:t>using</w:t>
            </w:r>
            <w:r w:rsidRPr="00C733CC">
              <w:rPr>
                <w:rFonts w:ascii="Arial" w:hAnsi="Arial" w:cs="Arial"/>
                <w:b/>
                <w:bCs/>
              </w:rPr>
              <w:t xml:space="preserve"> their statutory powers. </w:t>
            </w:r>
          </w:p>
          <w:p w14:paraId="7CE0CF56" w14:textId="77777777" w:rsidR="0074266A" w:rsidRPr="00B921CA" w:rsidRDefault="0074266A" w:rsidP="00B921CA">
            <w:pPr>
              <w:rPr>
                <w:rFonts w:ascii="Arial" w:hAnsi="Arial" w:cs="Arial"/>
              </w:rPr>
            </w:pPr>
          </w:p>
          <w:p w14:paraId="20BC146D" w14:textId="7EE3CB46" w:rsidR="005F3B70" w:rsidRPr="00700C41" w:rsidRDefault="005F3B70" w:rsidP="005F3B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Planters and Floral Displays</w:t>
            </w:r>
          </w:p>
          <w:p w14:paraId="48DA88CD" w14:textId="77777777" w:rsidR="00865720" w:rsidRPr="00700C41" w:rsidRDefault="00865720" w:rsidP="00865720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35453B9E" w14:textId="1623D6E7" w:rsidR="00FA63B2" w:rsidRPr="00D91F82" w:rsidRDefault="00B503E7" w:rsidP="00B503E7">
            <w:pPr>
              <w:rPr>
                <w:rFonts w:ascii="Arial" w:hAnsi="Arial" w:cs="Arial"/>
                <w:bCs/>
                <w:u w:val="single"/>
              </w:rPr>
            </w:pPr>
            <w:r w:rsidRPr="00D91F82">
              <w:rPr>
                <w:rFonts w:ascii="Arial" w:hAnsi="Arial" w:cs="Arial"/>
                <w:bCs/>
                <w:u w:val="single"/>
              </w:rPr>
              <w:t>To note quotation for planting up floral displays and baskets for 2026-2027.</w:t>
            </w:r>
          </w:p>
          <w:p w14:paraId="1E12AFF7" w14:textId="77777777" w:rsidR="004A5A5C" w:rsidRDefault="004A5A5C" w:rsidP="00B503E7">
            <w:pPr>
              <w:rPr>
                <w:rFonts w:ascii="Arial" w:hAnsi="Arial" w:cs="Arial"/>
                <w:bCs/>
              </w:rPr>
            </w:pPr>
          </w:p>
          <w:p w14:paraId="6A5F7632" w14:textId="0E4FB8CF" w:rsidR="000E6176" w:rsidRPr="00BF11B8" w:rsidRDefault="000E6176" w:rsidP="00B503E7">
            <w:pPr>
              <w:rPr>
                <w:rFonts w:ascii="Arial" w:hAnsi="Arial" w:cs="Arial"/>
                <w:b/>
              </w:rPr>
            </w:pPr>
            <w:r w:rsidRPr="00BF11B8">
              <w:rPr>
                <w:rFonts w:ascii="Arial" w:hAnsi="Arial" w:cs="Arial"/>
                <w:b/>
              </w:rPr>
              <w:t xml:space="preserve">RESOLVED: Approve recommendation to Full </w:t>
            </w:r>
            <w:r w:rsidR="00A879A3" w:rsidRPr="00BF11B8">
              <w:rPr>
                <w:rFonts w:ascii="Arial" w:hAnsi="Arial" w:cs="Arial"/>
                <w:b/>
              </w:rPr>
              <w:t>Council</w:t>
            </w:r>
            <w:r w:rsidRPr="00BF11B8">
              <w:rPr>
                <w:rFonts w:ascii="Arial" w:hAnsi="Arial" w:cs="Arial"/>
                <w:b/>
              </w:rPr>
              <w:t xml:space="preserve"> </w:t>
            </w:r>
            <w:r w:rsidR="002D2E6B">
              <w:rPr>
                <w:rFonts w:ascii="Arial" w:hAnsi="Arial" w:cs="Arial"/>
                <w:b/>
              </w:rPr>
              <w:t xml:space="preserve">for </w:t>
            </w:r>
            <w:r w:rsidRPr="00BF11B8">
              <w:rPr>
                <w:rFonts w:ascii="Arial" w:hAnsi="Arial" w:cs="Arial"/>
                <w:b/>
              </w:rPr>
              <w:t xml:space="preserve">the quote </w:t>
            </w:r>
            <w:r w:rsidR="002D2E6B">
              <w:rPr>
                <w:rFonts w:ascii="Arial" w:hAnsi="Arial" w:cs="Arial"/>
                <w:b/>
              </w:rPr>
              <w:t>of</w:t>
            </w:r>
            <w:r w:rsidRPr="00BF11B8">
              <w:rPr>
                <w:rFonts w:ascii="Arial" w:hAnsi="Arial" w:cs="Arial"/>
                <w:b/>
              </w:rPr>
              <w:t xml:space="preserve"> </w:t>
            </w:r>
            <w:r w:rsidR="00A879A3" w:rsidRPr="00BF11B8">
              <w:rPr>
                <w:rFonts w:ascii="Arial" w:hAnsi="Arial" w:cs="Arial"/>
                <w:b/>
              </w:rPr>
              <w:t>£2890+VAT</w:t>
            </w:r>
          </w:p>
          <w:p w14:paraId="240B7E32" w14:textId="77777777" w:rsidR="000E6176" w:rsidRPr="00700C41" w:rsidRDefault="000E6176" w:rsidP="00B503E7">
            <w:pPr>
              <w:rPr>
                <w:rFonts w:ascii="Arial" w:hAnsi="Arial" w:cs="Arial"/>
                <w:bCs/>
              </w:rPr>
            </w:pPr>
          </w:p>
          <w:p w14:paraId="67AC740D" w14:textId="77777777" w:rsidR="00B503E7" w:rsidRPr="00D91F82" w:rsidRDefault="00B503E7" w:rsidP="00B503E7">
            <w:pPr>
              <w:rPr>
                <w:rFonts w:ascii="Arial" w:hAnsi="Arial" w:cs="Arial"/>
                <w:bCs/>
                <w:u w:val="single"/>
              </w:rPr>
            </w:pPr>
            <w:r w:rsidRPr="00D91F82">
              <w:rPr>
                <w:rFonts w:ascii="Arial" w:hAnsi="Arial" w:cs="Arial"/>
                <w:bCs/>
                <w:u w:val="single"/>
              </w:rPr>
              <w:lastRenderedPageBreak/>
              <w:t>To note quotation for maintenance of floral displays and baskets for 2026-2027.</w:t>
            </w:r>
          </w:p>
          <w:p w14:paraId="59546095" w14:textId="77777777" w:rsidR="004A5A5C" w:rsidRPr="00050DAB" w:rsidRDefault="004A5A5C" w:rsidP="00B503E7">
            <w:pPr>
              <w:rPr>
                <w:rFonts w:ascii="Arial" w:hAnsi="Arial" w:cs="Arial"/>
                <w:b/>
              </w:rPr>
            </w:pPr>
          </w:p>
          <w:p w14:paraId="2B280549" w14:textId="59D0DE4D" w:rsidR="00050DAB" w:rsidRPr="00050DAB" w:rsidRDefault="00050DAB" w:rsidP="00050DAB">
            <w:pPr>
              <w:rPr>
                <w:rFonts w:ascii="Arial" w:hAnsi="Arial" w:cs="Arial"/>
                <w:b/>
              </w:rPr>
            </w:pPr>
            <w:r w:rsidRPr="00050DAB">
              <w:rPr>
                <w:rFonts w:ascii="Arial" w:hAnsi="Arial" w:cs="Arial"/>
                <w:b/>
              </w:rPr>
              <w:t>RESOLVED: Approve recommendation to Full Council</w:t>
            </w:r>
            <w:r w:rsidR="002D2E6B">
              <w:rPr>
                <w:rFonts w:ascii="Arial" w:hAnsi="Arial" w:cs="Arial"/>
                <w:b/>
              </w:rPr>
              <w:t xml:space="preserve"> for</w:t>
            </w:r>
            <w:r w:rsidRPr="00050DAB">
              <w:rPr>
                <w:rFonts w:ascii="Arial" w:hAnsi="Arial" w:cs="Arial"/>
                <w:b/>
              </w:rPr>
              <w:t xml:space="preserve"> the quote </w:t>
            </w:r>
            <w:r w:rsidR="002D2E6B">
              <w:rPr>
                <w:rFonts w:ascii="Arial" w:hAnsi="Arial" w:cs="Arial"/>
                <w:b/>
              </w:rPr>
              <w:t>of</w:t>
            </w:r>
            <w:r w:rsidRPr="00050DAB">
              <w:rPr>
                <w:rFonts w:ascii="Arial" w:hAnsi="Arial" w:cs="Arial"/>
                <w:b/>
              </w:rPr>
              <w:t xml:space="preserve"> £650+VAT per month </w:t>
            </w:r>
            <w:r w:rsidR="002D2E6B">
              <w:rPr>
                <w:rFonts w:ascii="Arial" w:hAnsi="Arial" w:cs="Arial"/>
                <w:b/>
              </w:rPr>
              <w:t xml:space="preserve">payable until </w:t>
            </w:r>
            <w:r w:rsidRPr="00050DAB">
              <w:rPr>
                <w:rFonts w:ascii="Arial" w:hAnsi="Arial" w:cs="Arial"/>
                <w:b/>
              </w:rPr>
              <w:t>31</w:t>
            </w:r>
            <w:r w:rsidRPr="00050DAB">
              <w:rPr>
                <w:rFonts w:ascii="Arial" w:hAnsi="Arial" w:cs="Arial"/>
                <w:b/>
                <w:vertAlign w:val="superscript"/>
              </w:rPr>
              <w:t>st</w:t>
            </w:r>
            <w:r w:rsidRPr="00050DAB">
              <w:rPr>
                <w:rFonts w:ascii="Arial" w:hAnsi="Arial" w:cs="Arial"/>
                <w:b/>
              </w:rPr>
              <w:t xml:space="preserve"> October 2026</w:t>
            </w:r>
          </w:p>
          <w:p w14:paraId="761983C3" w14:textId="77777777" w:rsidR="00865720" w:rsidRPr="00700C41" w:rsidRDefault="00865720" w:rsidP="00865720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41FB142A" w14:textId="08CEBB15" w:rsidR="00BF11B8" w:rsidRPr="00BF11B8" w:rsidRDefault="00BF11B8" w:rsidP="00BF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commented that in future at least one other quote will be required for this type of work.</w:t>
            </w:r>
          </w:p>
          <w:p w14:paraId="622461D6" w14:textId="77777777" w:rsidR="00BF11B8" w:rsidRPr="00BF11B8" w:rsidRDefault="00BF11B8" w:rsidP="00BF11B8">
            <w:pPr>
              <w:rPr>
                <w:rFonts w:ascii="Arial" w:hAnsi="Arial" w:cs="Arial"/>
                <w:b/>
                <w:bCs/>
              </w:rPr>
            </w:pPr>
          </w:p>
          <w:p w14:paraId="72D2143C" w14:textId="4BE0CD32" w:rsidR="001B1730" w:rsidRPr="00700C41" w:rsidRDefault="001B1730" w:rsidP="001B17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Allotments</w:t>
            </w:r>
          </w:p>
          <w:p w14:paraId="22C855A1" w14:textId="77777777" w:rsidR="005C5212" w:rsidRDefault="005C5212" w:rsidP="00AD65A6">
            <w:pPr>
              <w:rPr>
                <w:rFonts w:ascii="Arial" w:hAnsi="Arial" w:cs="Arial"/>
              </w:rPr>
            </w:pPr>
          </w:p>
          <w:p w14:paraId="7B9869F3" w14:textId="1B96DEE1" w:rsidR="00AD65A6" w:rsidRDefault="00AD65A6" w:rsidP="00AD6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Sell commented that the electrical work had been completed and access points were not damaged. </w:t>
            </w:r>
          </w:p>
          <w:p w14:paraId="706785FD" w14:textId="77777777" w:rsidR="00AD65A6" w:rsidRPr="00AD65A6" w:rsidRDefault="00AD65A6" w:rsidP="00AD65A6">
            <w:pPr>
              <w:rPr>
                <w:rFonts w:ascii="Arial" w:hAnsi="Arial" w:cs="Arial"/>
              </w:rPr>
            </w:pPr>
          </w:p>
          <w:p w14:paraId="2B5C9756" w14:textId="54A32D78" w:rsidR="00606F2E" w:rsidRPr="00700C41" w:rsidRDefault="009A1A34" w:rsidP="00606F2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Footpath and Highway matters</w:t>
            </w:r>
          </w:p>
          <w:p w14:paraId="13F18089" w14:textId="77777777" w:rsidR="00810669" w:rsidRPr="00700C41" w:rsidRDefault="00810669" w:rsidP="009A1A34">
            <w:pPr>
              <w:pStyle w:val="ListParagraph"/>
              <w:rPr>
                <w:rFonts w:ascii="Arial" w:hAnsi="Arial" w:cs="Arial"/>
              </w:rPr>
            </w:pPr>
          </w:p>
          <w:p w14:paraId="0514B8CC" w14:textId="77777777" w:rsidR="0060423F" w:rsidRDefault="0060423F" w:rsidP="0060423F">
            <w:pPr>
              <w:rPr>
                <w:rFonts w:ascii="Arial" w:hAnsi="Arial" w:cs="Arial"/>
                <w:bCs/>
                <w:u w:val="single"/>
              </w:rPr>
            </w:pPr>
            <w:r w:rsidRPr="00A553CC">
              <w:rPr>
                <w:rFonts w:ascii="Arial" w:hAnsi="Arial" w:cs="Arial"/>
                <w:bCs/>
                <w:u w:val="single"/>
              </w:rPr>
              <w:t xml:space="preserve">To note email from member of public regarding A44 drains and missing sign. </w:t>
            </w:r>
          </w:p>
          <w:p w14:paraId="0D19F20D" w14:textId="77777777" w:rsidR="009A3EA2" w:rsidRPr="00A553CC" w:rsidRDefault="009A3EA2" w:rsidP="0060423F">
            <w:pPr>
              <w:rPr>
                <w:rFonts w:ascii="Arial" w:hAnsi="Arial" w:cs="Arial"/>
                <w:bCs/>
                <w:u w:val="single"/>
              </w:rPr>
            </w:pPr>
          </w:p>
          <w:p w14:paraId="13C53E96" w14:textId="77777777" w:rsidR="006F538F" w:rsidRDefault="006F538F" w:rsidP="0060423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Members discussed:</w:t>
            </w:r>
          </w:p>
          <w:p w14:paraId="71F0CBF3" w14:textId="40FB265E" w:rsidR="006F538F" w:rsidRPr="006F538F" w:rsidRDefault="006F538F" w:rsidP="006F538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6F538F">
              <w:rPr>
                <w:rFonts w:ascii="Arial" w:hAnsi="Arial" w:cs="Arial"/>
                <w:bCs/>
              </w:rPr>
              <w:t xml:space="preserve">the drains and gulleys that required clearing and cleaning.  </w:t>
            </w:r>
          </w:p>
          <w:p w14:paraId="7B35A271" w14:textId="71DCC07C" w:rsidR="006F538F" w:rsidRPr="006F538F" w:rsidRDefault="006F538F" w:rsidP="006F538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6F538F">
              <w:rPr>
                <w:rFonts w:ascii="Arial" w:hAnsi="Arial" w:cs="Arial"/>
                <w:bCs/>
              </w:rPr>
              <w:t xml:space="preserve">Balfour Beatty engaging with some rural </w:t>
            </w:r>
            <w:r w:rsidR="007D2873" w:rsidRPr="006F538F">
              <w:rPr>
                <w:rFonts w:ascii="Arial" w:hAnsi="Arial" w:cs="Arial"/>
                <w:bCs/>
              </w:rPr>
              <w:t>councils</w:t>
            </w:r>
            <w:r w:rsidRPr="006F538F">
              <w:rPr>
                <w:rFonts w:ascii="Arial" w:hAnsi="Arial" w:cs="Arial"/>
                <w:bCs/>
              </w:rPr>
              <w:t xml:space="preserve"> on clearance management.</w:t>
            </w:r>
          </w:p>
          <w:p w14:paraId="66295699" w14:textId="75EE4E93" w:rsidR="002F7FE2" w:rsidRDefault="006F538F" w:rsidP="006F538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6F538F">
              <w:rPr>
                <w:rFonts w:ascii="Arial" w:hAnsi="Arial" w:cs="Arial"/>
                <w:bCs/>
              </w:rPr>
              <w:t>Tree Wardens</w:t>
            </w:r>
            <w:r>
              <w:rPr>
                <w:rFonts w:ascii="Arial" w:hAnsi="Arial" w:cs="Arial"/>
                <w:bCs/>
              </w:rPr>
              <w:t xml:space="preserve"> who may have some responsibility </w:t>
            </w:r>
            <w:r w:rsidR="002F7FE2">
              <w:rPr>
                <w:rFonts w:ascii="Arial" w:hAnsi="Arial" w:cs="Arial"/>
                <w:bCs/>
              </w:rPr>
              <w:t>in</w:t>
            </w:r>
            <w:r>
              <w:rPr>
                <w:rFonts w:ascii="Arial" w:hAnsi="Arial" w:cs="Arial"/>
                <w:bCs/>
              </w:rPr>
              <w:t xml:space="preserve"> highlighting the issues of tree </w:t>
            </w:r>
            <w:r w:rsidR="002F7FE2">
              <w:rPr>
                <w:rFonts w:ascii="Arial" w:hAnsi="Arial" w:cs="Arial"/>
                <w:bCs/>
              </w:rPr>
              <w:t>issues to Balfour Beatty</w:t>
            </w:r>
            <w:r w:rsidR="00A27E24">
              <w:rPr>
                <w:rFonts w:ascii="Arial" w:hAnsi="Arial" w:cs="Arial"/>
                <w:bCs/>
              </w:rPr>
              <w:t>.</w:t>
            </w:r>
          </w:p>
          <w:p w14:paraId="0D6B0449" w14:textId="2EDE27BB" w:rsidR="002F7FE2" w:rsidRDefault="002F7FE2" w:rsidP="006F538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Sunset Row road sign being </w:t>
            </w:r>
            <w:r w:rsidR="007D2873">
              <w:rPr>
                <w:rFonts w:ascii="Arial" w:hAnsi="Arial" w:cs="Arial"/>
                <w:bCs/>
              </w:rPr>
              <w:t>missing.</w:t>
            </w:r>
          </w:p>
          <w:p w14:paraId="3BDC4AAB" w14:textId="77777777" w:rsidR="002F7FE2" w:rsidRDefault="002F7FE2" w:rsidP="002F7FE2">
            <w:pPr>
              <w:rPr>
                <w:rFonts w:ascii="Arial" w:hAnsi="Arial" w:cs="Arial"/>
                <w:bCs/>
              </w:rPr>
            </w:pPr>
          </w:p>
          <w:p w14:paraId="34D7DF95" w14:textId="2BDBD67F" w:rsidR="006F538F" w:rsidRPr="002F7FE2" w:rsidRDefault="002F7FE2" w:rsidP="002F7FE2">
            <w:pPr>
              <w:rPr>
                <w:rFonts w:ascii="Arial" w:hAnsi="Arial" w:cs="Arial"/>
                <w:b/>
              </w:rPr>
            </w:pPr>
            <w:r w:rsidRPr="002F7FE2">
              <w:rPr>
                <w:rFonts w:ascii="Arial" w:hAnsi="Arial" w:cs="Arial"/>
                <w:b/>
              </w:rPr>
              <w:t>RESOLVED: Clerk to write to Herefordshire Council highlighting the concerns from Members and the public regarding drains and trees in Mill Street and surround</w:t>
            </w:r>
            <w:r w:rsidR="00A3644B">
              <w:rPr>
                <w:rFonts w:ascii="Arial" w:hAnsi="Arial" w:cs="Arial"/>
                <w:b/>
              </w:rPr>
              <w:t>ing</w:t>
            </w:r>
            <w:r w:rsidRPr="002F7FE2">
              <w:rPr>
                <w:rFonts w:ascii="Arial" w:hAnsi="Arial" w:cs="Arial"/>
                <w:b/>
              </w:rPr>
              <w:t xml:space="preserve"> areas.</w:t>
            </w:r>
          </w:p>
          <w:p w14:paraId="4AF8F739" w14:textId="77777777" w:rsidR="00FA63B2" w:rsidRPr="00A3644B" w:rsidRDefault="00FA63B2" w:rsidP="00A3644B">
            <w:pPr>
              <w:rPr>
                <w:rFonts w:ascii="Arial" w:hAnsi="Arial" w:cs="Arial"/>
              </w:rPr>
            </w:pPr>
          </w:p>
          <w:p w14:paraId="13853BA7" w14:textId="6E51762C" w:rsidR="005C5212" w:rsidRPr="00700C41" w:rsidRDefault="00063F2E" w:rsidP="005C52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War Memorial</w:t>
            </w:r>
          </w:p>
          <w:p w14:paraId="5415339E" w14:textId="77777777" w:rsidR="005C5212" w:rsidRPr="00700C41" w:rsidRDefault="005C5212" w:rsidP="001576D9">
            <w:pPr>
              <w:pStyle w:val="ListParagraph"/>
              <w:rPr>
                <w:rFonts w:ascii="Arial" w:hAnsi="Arial" w:cs="Arial"/>
              </w:rPr>
            </w:pPr>
          </w:p>
          <w:p w14:paraId="4F36FABC" w14:textId="77777777" w:rsidR="00A3644B" w:rsidRDefault="00A3644B" w:rsidP="00811A6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pre-grant application to be submitted regarding the War Memorial.</w:t>
            </w:r>
          </w:p>
          <w:p w14:paraId="0AF7945C" w14:textId="2097FD1E" w:rsidR="006D149A" w:rsidRPr="00A3644B" w:rsidRDefault="00A3644B" w:rsidP="00A364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Further updates will be provided at the next meeting.</w:t>
            </w:r>
          </w:p>
          <w:p w14:paraId="35B1E8A3" w14:textId="77777777" w:rsidR="006D149A" w:rsidRPr="00700C41" w:rsidRDefault="006D149A" w:rsidP="001576D9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69EA47BF" w14:textId="067C9F62" w:rsidR="001576D9" w:rsidRPr="00700C41" w:rsidRDefault="00A71B42" w:rsidP="001576D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Churchyard Maintenance</w:t>
            </w:r>
          </w:p>
          <w:p w14:paraId="7DC9722E" w14:textId="77777777" w:rsidR="00C65A21" w:rsidRPr="00700C41" w:rsidRDefault="00C65A21" w:rsidP="00FE309C">
            <w:pPr>
              <w:pStyle w:val="ListParagraph"/>
              <w:rPr>
                <w:rFonts w:ascii="Arial" w:hAnsi="Arial" w:cs="Arial"/>
              </w:rPr>
            </w:pPr>
          </w:p>
          <w:p w14:paraId="1F1745DB" w14:textId="77777777" w:rsidR="008632A3" w:rsidRDefault="008632A3" w:rsidP="008632A3">
            <w:pPr>
              <w:rPr>
                <w:rFonts w:ascii="Arial" w:hAnsi="Arial" w:cs="Arial"/>
                <w:bCs/>
                <w:u w:val="single"/>
              </w:rPr>
            </w:pPr>
            <w:r w:rsidRPr="00A553CC">
              <w:rPr>
                <w:rFonts w:ascii="Arial" w:hAnsi="Arial" w:cs="Arial"/>
                <w:bCs/>
                <w:u w:val="single"/>
              </w:rPr>
              <w:t>To note request and discussion with PCC to include ‘wild meadow’ area within the churchyard.</w:t>
            </w:r>
          </w:p>
          <w:p w14:paraId="221691BE" w14:textId="77777777" w:rsidR="00C42C3D" w:rsidRPr="00A553CC" w:rsidRDefault="00C42C3D" w:rsidP="008632A3">
            <w:pPr>
              <w:rPr>
                <w:rFonts w:ascii="Arial" w:hAnsi="Arial" w:cs="Arial"/>
                <w:bCs/>
                <w:u w:val="single"/>
              </w:rPr>
            </w:pPr>
          </w:p>
          <w:p w14:paraId="25CD94F4" w14:textId="3A2A08AE" w:rsidR="00A3644B" w:rsidRDefault="00A3644B" w:rsidP="008632A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‘wild meadow’ is to be developed, with a view to mow the meadow at the end of June, which will encourage daisies and buttercups.</w:t>
            </w:r>
          </w:p>
          <w:p w14:paraId="6A25F815" w14:textId="77777777" w:rsidR="00C05510" w:rsidRPr="00700C41" w:rsidRDefault="00C05510" w:rsidP="008632A3">
            <w:pPr>
              <w:rPr>
                <w:rFonts w:ascii="Arial" w:hAnsi="Arial" w:cs="Arial"/>
                <w:bCs/>
              </w:rPr>
            </w:pPr>
          </w:p>
          <w:p w14:paraId="62A9B5E7" w14:textId="39D6BB8E" w:rsidR="00C05510" w:rsidRDefault="008632A3" w:rsidP="008632A3">
            <w:pPr>
              <w:rPr>
                <w:rFonts w:ascii="Arial" w:hAnsi="Arial" w:cs="Arial"/>
                <w:bCs/>
                <w:u w:val="single"/>
              </w:rPr>
            </w:pPr>
            <w:r w:rsidRPr="00A27E24">
              <w:rPr>
                <w:rFonts w:ascii="Arial" w:hAnsi="Arial" w:cs="Arial"/>
                <w:bCs/>
                <w:u w:val="single"/>
              </w:rPr>
              <w:t>To note request from PCC for grit bin and grit to be provided for the access road into the church</w:t>
            </w:r>
            <w:r w:rsidR="00C05510" w:rsidRPr="00A27E24">
              <w:rPr>
                <w:rFonts w:ascii="Arial" w:hAnsi="Arial" w:cs="Arial"/>
                <w:bCs/>
                <w:u w:val="single"/>
              </w:rPr>
              <w:t>.</w:t>
            </w:r>
          </w:p>
          <w:p w14:paraId="5F998318" w14:textId="77777777" w:rsidR="00A27E24" w:rsidRPr="00A27E24" w:rsidRDefault="00A27E24" w:rsidP="008632A3">
            <w:pPr>
              <w:rPr>
                <w:rFonts w:ascii="Arial" w:hAnsi="Arial" w:cs="Arial"/>
                <w:bCs/>
                <w:u w:val="single"/>
              </w:rPr>
            </w:pPr>
          </w:p>
          <w:p w14:paraId="7A7640C8" w14:textId="6D0D774E" w:rsidR="00C05510" w:rsidRDefault="00C05510" w:rsidP="008632A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476027">
              <w:rPr>
                <w:rFonts w:ascii="Arial" w:hAnsi="Arial" w:cs="Arial"/>
                <w:bCs/>
              </w:rPr>
              <w:t>t</w:t>
            </w:r>
            <w:r>
              <w:rPr>
                <w:rFonts w:ascii="Arial" w:hAnsi="Arial" w:cs="Arial"/>
                <w:bCs/>
              </w:rPr>
              <w:t xml:space="preserve"> was noted that there is a grit bin on the pavement outside of the church, which is the responsibility of Herefordshire Council.</w:t>
            </w:r>
          </w:p>
          <w:p w14:paraId="01E7A8DB" w14:textId="77777777" w:rsidR="00C05510" w:rsidRDefault="00C05510" w:rsidP="008632A3">
            <w:pPr>
              <w:rPr>
                <w:rFonts w:ascii="Arial" w:hAnsi="Arial" w:cs="Arial"/>
                <w:bCs/>
              </w:rPr>
            </w:pPr>
          </w:p>
          <w:p w14:paraId="057556DF" w14:textId="68AC41F2" w:rsidR="00587DB7" w:rsidRDefault="00476027" w:rsidP="004A5A5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It was suggested that the church could use the grit bin on the road and approach a local quarry for additional </w:t>
            </w:r>
            <w:r w:rsidR="00A27E24">
              <w:rPr>
                <w:rFonts w:ascii="Arial" w:hAnsi="Arial" w:cs="Arial"/>
                <w:bCs/>
              </w:rPr>
              <w:t>grit/</w:t>
            </w:r>
            <w:r w:rsidR="003C269F">
              <w:rPr>
                <w:rFonts w:ascii="Arial" w:hAnsi="Arial" w:cs="Arial"/>
                <w:bCs/>
              </w:rPr>
              <w:t>s</w:t>
            </w:r>
            <w:r w:rsidR="00A27E24">
              <w:rPr>
                <w:rFonts w:ascii="Arial" w:hAnsi="Arial" w:cs="Arial"/>
                <w:bCs/>
              </w:rPr>
              <w:t>tones</w:t>
            </w:r>
            <w:r>
              <w:rPr>
                <w:rFonts w:ascii="Arial" w:hAnsi="Arial" w:cs="Arial"/>
                <w:bCs/>
              </w:rPr>
              <w:t xml:space="preserve"> for the church.</w:t>
            </w:r>
          </w:p>
          <w:p w14:paraId="31593590" w14:textId="77777777" w:rsidR="00C42C3D" w:rsidRPr="004A5A5C" w:rsidRDefault="00C42C3D" w:rsidP="004A5A5C">
            <w:pPr>
              <w:rPr>
                <w:rFonts w:ascii="Arial" w:hAnsi="Arial" w:cs="Arial"/>
                <w:bCs/>
              </w:rPr>
            </w:pPr>
          </w:p>
          <w:p w14:paraId="54ED6C31" w14:textId="5BF6FAF7" w:rsidR="008132CB" w:rsidRDefault="008430CA" w:rsidP="00CF62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 xml:space="preserve">Litter and </w:t>
            </w:r>
            <w:r w:rsidR="005B3262" w:rsidRPr="00700C41">
              <w:rPr>
                <w:rFonts w:ascii="Arial" w:hAnsi="Arial" w:cs="Arial"/>
                <w:b/>
                <w:bCs/>
              </w:rPr>
              <w:t>Pavement Sweeping</w:t>
            </w:r>
          </w:p>
          <w:p w14:paraId="1F53D976" w14:textId="77777777" w:rsidR="00476027" w:rsidRDefault="00476027" w:rsidP="00476027">
            <w:pPr>
              <w:rPr>
                <w:rFonts w:ascii="Arial" w:hAnsi="Arial" w:cs="Arial"/>
              </w:rPr>
            </w:pPr>
          </w:p>
          <w:p w14:paraId="4C0F066E" w14:textId="03E8A7F7" w:rsidR="0064692A" w:rsidRDefault="0064692A" w:rsidP="00476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commented that this is an on-going issue within the town.</w:t>
            </w:r>
          </w:p>
          <w:p w14:paraId="18212D3E" w14:textId="2003344C" w:rsidR="0064692A" w:rsidRDefault="00C07D33" w:rsidP="00476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Sell will be visiting a </w:t>
            </w:r>
            <w:r w:rsidR="00973281">
              <w:rPr>
                <w:rFonts w:ascii="Arial" w:hAnsi="Arial" w:cs="Arial"/>
              </w:rPr>
              <w:t xml:space="preserve">local </w:t>
            </w:r>
            <w:r>
              <w:rPr>
                <w:rFonts w:ascii="Arial" w:hAnsi="Arial" w:cs="Arial"/>
              </w:rPr>
              <w:t>school in the coming few days and will speak with the children to see if they can design a poster to deter litter.</w:t>
            </w:r>
          </w:p>
          <w:p w14:paraId="1FFED466" w14:textId="0329BB02" w:rsidR="00C07D33" w:rsidRDefault="00C07D33" w:rsidP="00476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Cllr. Sell and Cllr. Woolford are to investigate the location, purchasing and emptying of x6 dog bins for the town.</w:t>
            </w:r>
          </w:p>
          <w:p w14:paraId="1D377068" w14:textId="77777777" w:rsidR="00C07D33" w:rsidRDefault="00C07D33" w:rsidP="00476027">
            <w:pPr>
              <w:rPr>
                <w:rFonts w:ascii="Arial" w:hAnsi="Arial" w:cs="Arial"/>
              </w:rPr>
            </w:pPr>
          </w:p>
          <w:p w14:paraId="7069577B" w14:textId="35FA0893" w:rsidR="00677B3A" w:rsidRDefault="00677B3A" w:rsidP="00476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commented that some dog bins have bag dispensers, which may encourage owners to put the dog wa</w:t>
            </w:r>
            <w:r w:rsidR="0097328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te into bins.</w:t>
            </w:r>
          </w:p>
          <w:p w14:paraId="3BCD170B" w14:textId="112C9D80" w:rsidR="00EE74C5" w:rsidRDefault="00EE74C5" w:rsidP="00476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suggested that an article be produced, asking for volunteers to empty the dog </w:t>
            </w:r>
            <w:r w:rsidR="007D2873">
              <w:rPr>
                <w:rFonts w:ascii="Arial" w:hAnsi="Arial" w:cs="Arial"/>
              </w:rPr>
              <w:t>bins.</w:t>
            </w:r>
          </w:p>
          <w:p w14:paraId="6322E0C0" w14:textId="77777777" w:rsidR="00EE74C5" w:rsidRDefault="00EE74C5" w:rsidP="00476027">
            <w:pPr>
              <w:rPr>
                <w:rFonts w:ascii="Arial" w:hAnsi="Arial" w:cs="Arial"/>
              </w:rPr>
            </w:pPr>
          </w:p>
          <w:p w14:paraId="6A0D4B76" w14:textId="166506D0" w:rsidR="00476027" w:rsidRPr="001B5F1B" w:rsidRDefault="00EE74C5" w:rsidP="00476027">
            <w:pPr>
              <w:rPr>
                <w:rFonts w:ascii="Arial" w:hAnsi="Arial" w:cs="Arial"/>
                <w:b/>
                <w:bCs/>
              </w:rPr>
            </w:pPr>
            <w:r w:rsidRPr="00EE74C5">
              <w:rPr>
                <w:rFonts w:ascii="Arial" w:hAnsi="Arial" w:cs="Arial"/>
                <w:b/>
                <w:bCs/>
              </w:rPr>
              <w:t>RESOLVED: Cllr. Sell &amp; Cllr. Woolford to investigate the location</w:t>
            </w:r>
            <w:r w:rsidR="00C174E0">
              <w:rPr>
                <w:rFonts w:ascii="Arial" w:hAnsi="Arial" w:cs="Arial"/>
                <w:b/>
                <w:bCs/>
              </w:rPr>
              <w:t>s</w:t>
            </w:r>
            <w:r w:rsidRPr="00EE74C5">
              <w:rPr>
                <w:rFonts w:ascii="Arial" w:hAnsi="Arial" w:cs="Arial"/>
                <w:b/>
                <w:bCs/>
              </w:rPr>
              <w:t>, purchasing and</w:t>
            </w:r>
            <w:r w:rsidR="00F64DE2">
              <w:rPr>
                <w:rFonts w:ascii="Arial" w:hAnsi="Arial" w:cs="Arial"/>
                <w:b/>
                <w:bCs/>
              </w:rPr>
              <w:t xml:space="preserve"> Cllr. Bishop</w:t>
            </w:r>
            <w:r w:rsidRPr="00EE74C5">
              <w:rPr>
                <w:rFonts w:ascii="Arial" w:hAnsi="Arial" w:cs="Arial"/>
                <w:b/>
                <w:bCs/>
              </w:rPr>
              <w:t xml:space="preserve"> </w:t>
            </w:r>
            <w:r w:rsidR="00F64DE2">
              <w:rPr>
                <w:rFonts w:ascii="Arial" w:hAnsi="Arial" w:cs="Arial"/>
                <w:b/>
                <w:bCs/>
              </w:rPr>
              <w:t xml:space="preserve">the </w:t>
            </w:r>
            <w:r w:rsidRPr="00EE74C5">
              <w:rPr>
                <w:rFonts w:ascii="Arial" w:hAnsi="Arial" w:cs="Arial"/>
                <w:b/>
                <w:bCs/>
              </w:rPr>
              <w:t>emptying of x6 dog bins for the town and work with other Members to identify volunteers to empty the dog bins.</w:t>
            </w:r>
          </w:p>
          <w:p w14:paraId="3596F7B5" w14:textId="77777777" w:rsidR="008632A3" w:rsidRPr="00700C41" w:rsidRDefault="008632A3" w:rsidP="008632A3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5FC6AFAF" w14:textId="77002E98" w:rsidR="00C870D8" w:rsidRDefault="0077666B" w:rsidP="007766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Update on proposal for 20mph zone in Kington</w:t>
            </w:r>
          </w:p>
          <w:p w14:paraId="1D335503" w14:textId="77777777" w:rsidR="00C174E0" w:rsidRPr="00700C41" w:rsidRDefault="00C174E0" w:rsidP="00C174E0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4C9423D9" w14:textId="52422C00" w:rsidR="001B5F1B" w:rsidRDefault="001B5F1B" w:rsidP="001B5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Cllr. Woolford outlined the proposal and commented that 20mph zone background papers will be available at Full Council on 20</w:t>
            </w:r>
            <w:r w:rsidRPr="001B5F1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2026.</w:t>
            </w:r>
          </w:p>
          <w:p w14:paraId="54E9B48E" w14:textId="77777777" w:rsidR="001B5F1B" w:rsidRPr="001B5F1B" w:rsidRDefault="001B5F1B" w:rsidP="001B5F1B">
            <w:pPr>
              <w:rPr>
                <w:rFonts w:ascii="Arial" w:hAnsi="Arial" w:cs="Arial"/>
              </w:rPr>
            </w:pPr>
          </w:p>
          <w:p w14:paraId="6C4A60BF" w14:textId="77777777" w:rsidR="00891666" w:rsidRPr="00700C41" w:rsidRDefault="006D71F3" w:rsidP="006D71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>Flooding</w:t>
            </w:r>
          </w:p>
          <w:p w14:paraId="63AF1EC3" w14:textId="77777777" w:rsidR="006D71F3" w:rsidRDefault="006D71F3" w:rsidP="00C7293A">
            <w:pPr>
              <w:rPr>
                <w:rFonts w:ascii="Arial" w:hAnsi="Arial" w:cs="Arial"/>
              </w:rPr>
            </w:pPr>
          </w:p>
          <w:p w14:paraId="1864387C" w14:textId="27EA4CF5" w:rsidR="00C7293A" w:rsidRPr="00C42C3D" w:rsidRDefault="00C7293A" w:rsidP="00C7293A">
            <w:pPr>
              <w:rPr>
                <w:rFonts w:ascii="Arial" w:hAnsi="Arial" w:cs="Arial"/>
                <w:u w:val="single"/>
              </w:rPr>
            </w:pPr>
            <w:r w:rsidRPr="00C42C3D">
              <w:rPr>
                <w:rFonts w:ascii="Arial" w:hAnsi="Arial" w:cs="Arial"/>
                <w:u w:val="single"/>
              </w:rPr>
              <w:t>To note ‘Flooding Projections’ Paper by Cllr. Widdowson</w:t>
            </w:r>
          </w:p>
          <w:p w14:paraId="59E2CBB2" w14:textId="77777777" w:rsidR="00C7293A" w:rsidRPr="00C7293A" w:rsidRDefault="00C7293A" w:rsidP="00C7293A">
            <w:pPr>
              <w:rPr>
                <w:rFonts w:ascii="Arial" w:hAnsi="Arial" w:cs="Arial"/>
              </w:rPr>
            </w:pPr>
          </w:p>
          <w:p w14:paraId="71DD00F6" w14:textId="028C5356" w:rsidR="006B0F00" w:rsidRPr="00344420" w:rsidRDefault="00215DAC" w:rsidP="00215DAC">
            <w:pPr>
              <w:rPr>
                <w:rFonts w:ascii="Arial" w:hAnsi="Arial" w:cs="Arial"/>
              </w:rPr>
            </w:pPr>
            <w:r w:rsidRPr="00344420">
              <w:rPr>
                <w:rFonts w:ascii="Arial" w:hAnsi="Arial" w:cs="Arial"/>
              </w:rPr>
              <w:t xml:space="preserve">Cllr. Widdowson outlined </w:t>
            </w:r>
            <w:r w:rsidR="00B045CD">
              <w:rPr>
                <w:rFonts w:ascii="Arial" w:hAnsi="Arial" w:cs="Arial"/>
              </w:rPr>
              <w:t>flooding issues</w:t>
            </w:r>
            <w:r w:rsidR="006B0F00" w:rsidRPr="00344420">
              <w:rPr>
                <w:rFonts w:ascii="Arial" w:hAnsi="Arial" w:cs="Arial"/>
              </w:rPr>
              <w:t xml:space="preserve">. </w:t>
            </w:r>
            <w:r w:rsidR="00B045CD">
              <w:rPr>
                <w:rFonts w:ascii="Arial" w:hAnsi="Arial" w:cs="Arial"/>
              </w:rPr>
              <w:t xml:space="preserve"> </w:t>
            </w:r>
            <w:r w:rsidR="006B0F00" w:rsidRPr="00344420">
              <w:rPr>
                <w:rFonts w:ascii="Arial" w:hAnsi="Arial" w:cs="Arial"/>
              </w:rPr>
              <w:t xml:space="preserve">This included information on </w:t>
            </w:r>
            <w:r w:rsidR="00344420" w:rsidRPr="00344420">
              <w:rPr>
                <w:rFonts w:ascii="Arial" w:hAnsi="Arial" w:cs="Arial"/>
              </w:rPr>
              <w:t>Herefordshire Council’s Climate Change and Adaptation Plan</w:t>
            </w:r>
            <w:r w:rsidR="00B045CD">
              <w:rPr>
                <w:rFonts w:ascii="Arial" w:hAnsi="Arial" w:cs="Arial"/>
              </w:rPr>
              <w:t xml:space="preserve"> 2023-28</w:t>
            </w:r>
          </w:p>
          <w:p w14:paraId="731455E3" w14:textId="11CDA5C9" w:rsidR="00344420" w:rsidRPr="00344420" w:rsidRDefault="00344420" w:rsidP="00215DAC">
            <w:pPr>
              <w:rPr>
                <w:rFonts w:ascii="Arial" w:hAnsi="Arial" w:cs="Arial"/>
              </w:rPr>
            </w:pPr>
            <w:hyperlink r:id="rId12" w:history="1">
              <w:r w:rsidRPr="00344420">
                <w:rPr>
                  <w:rFonts w:ascii="Arial" w:hAnsi="Arial" w:cs="Arial"/>
                  <w:color w:val="0000FF"/>
                  <w:u w:val="single"/>
                </w:rPr>
                <w:t>Adapting to a changing climate - Herefordshire Council</w:t>
              </w:r>
            </w:hyperlink>
            <w:r w:rsidRPr="00344420">
              <w:rPr>
                <w:rFonts w:ascii="Arial" w:hAnsi="Arial" w:cs="Arial"/>
              </w:rPr>
              <w:t xml:space="preserve"> </w:t>
            </w:r>
          </w:p>
          <w:p w14:paraId="3F6DB8BA" w14:textId="77777777" w:rsidR="00344420" w:rsidRDefault="00344420" w:rsidP="00215DAC">
            <w:pPr>
              <w:rPr>
                <w:rFonts w:ascii="Arial" w:hAnsi="Arial" w:cs="Arial"/>
              </w:rPr>
            </w:pPr>
          </w:p>
          <w:p w14:paraId="46A60BB1" w14:textId="19E156A5" w:rsidR="00B045CD" w:rsidRDefault="00694D69" w:rsidP="00215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commented that Kington is listed as the second highest risk flood hazard catchment in the county.</w:t>
            </w:r>
          </w:p>
          <w:p w14:paraId="62D4656C" w14:textId="76895D0C" w:rsidR="00694D69" w:rsidRDefault="00694D69" w:rsidP="00215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also commented that fire is a risk within the town, due to old timber buildings.</w:t>
            </w:r>
          </w:p>
          <w:p w14:paraId="7E567D9D" w14:textId="77777777" w:rsidR="00694D69" w:rsidRDefault="00694D69" w:rsidP="00215DAC">
            <w:pPr>
              <w:rPr>
                <w:rFonts w:ascii="Arial" w:hAnsi="Arial" w:cs="Arial"/>
              </w:rPr>
            </w:pPr>
          </w:p>
          <w:p w14:paraId="315CD414" w14:textId="7D8B9E39" w:rsidR="00694D69" w:rsidRPr="00DE6573" w:rsidRDefault="00694D69" w:rsidP="00215DAC">
            <w:pPr>
              <w:rPr>
                <w:rFonts w:ascii="Arial" w:hAnsi="Arial" w:cs="Arial"/>
                <w:b/>
                <w:bCs/>
              </w:rPr>
            </w:pPr>
            <w:r w:rsidRPr="00DE6573">
              <w:rPr>
                <w:rFonts w:ascii="Arial" w:hAnsi="Arial" w:cs="Arial"/>
                <w:b/>
                <w:bCs/>
              </w:rPr>
              <w:t>RESOLVED: That the Clerk investigate a Resilience/Emergency Plan Template</w:t>
            </w:r>
          </w:p>
          <w:p w14:paraId="237E9560" w14:textId="77777777" w:rsidR="00694D69" w:rsidRDefault="00694D69" w:rsidP="00215DAC">
            <w:pPr>
              <w:rPr>
                <w:rFonts w:ascii="Arial" w:hAnsi="Arial" w:cs="Arial"/>
              </w:rPr>
            </w:pPr>
          </w:p>
          <w:p w14:paraId="7AB91FEB" w14:textId="7011660D" w:rsidR="00344420" w:rsidRPr="00D35C58" w:rsidRDefault="00DE6573" w:rsidP="00215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</w:t>
            </w:r>
            <w:r w:rsidR="00A47C1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Widdowson was thanked for his work.</w:t>
            </w:r>
          </w:p>
        </w:tc>
      </w:tr>
      <w:tr w:rsidR="00891666" w:rsidRPr="00700C41" w14:paraId="59078480" w14:textId="77777777" w:rsidTr="002A5175">
        <w:tc>
          <w:tcPr>
            <w:tcW w:w="1593" w:type="dxa"/>
          </w:tcPr>
          <w:p w14:paraId="0DFC468C" w14:textId="77777777" w:rsidR="00891666" w:rsidRPr="00700C41" w:rsidRDefault="00891666" w:rsidP="00891666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222B3391" w14:textId="77777777" w:rsidR="00891666" w:rsidRPr="00700C41" w:rsidRDefault="00891666" w:rsidP="00891666">
            <w:pPr>
              <w:pStyle w:val="ListParagraph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6E65F8D2" w14:textId="77777777" w:rsidR="00891666" w:rsidRPr="00700C41" w:rsidRDefault="00891666" w:rsidP="0089166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1666" w:rsidRPr="00700C41" w14:paraId="3E2631BD" w14:textId="77777777" w:rsidTr="002A5175">
        <w:tc>
          <w:tcPr>
            <w:tcW w:w="1593" w:type="dxa"/>
          </w:tcPr>
          <w:p w14:paraId="180A59B8" w14:textId="2F068E15" w:rsidR="00891666" w:rsidRPr="00700C41" w:rsidRDefault="00891666" w:rsidP="00891666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700C41">
              <w:rPr>
                <w:rFonts w:ascii="Arial" w:hAnsi="Arial" w:cs="Arial"/>
                <w:b/>
                <w:color w:val="000000" w:themeColor="text1"/>
              </w:rPr>
              <w:t xml:space="preserve">P&amp;E </w:t>
            </w:r>
            <w:r w:rsidR="003A7359" w:rsidRPr="00700C41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994146" w:rsidRPr="00700C41">
              <w:rPr>
                <w:rFonts w:ascii="Arial" w:hAnsi="Arial" w:cs="Arial"/>
                <w:b/>
                <w:color w:val="000000" w:themeColor="text1"/>
              </w:rPr>
              <w:t>23</w:t>
            </w:r>
            <w:r w:rsidR="003A7359" w:rsidRPr="00700C41">
              <w:rPr>
                <w:rFonts w:ascii="Arial" w:hAnsi="Arial" w:cs="Arial"/>
                <w:b/>
                <w:color w:val="000000" w:themeColor="text1"/>
              </w:rPr>
              <w:t>-26</w:t>
            </w:r>
          </w:p>
        </w:tc>
        <w:tc>
          <w:tcPr>
            <w:tcW w:w="1134" w:type="dxa"/>
          </w:tcPr>
          <w:p w14:paraId="6020B458" w14:textId="711E038D" w:rsidR="00891666" w:rsidRPr="00700C41" w:rsidRDefault="00891666" w:rsidP="0089166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797" w:type="dxa"/>
          </w:tcPr>
          <w:p w14:paraId="61B37F44" w14:textId="32A539CB" w:rsidR="00891666" w:rsidRPr="00700C41" w:rsidRDefault="00B77A6F" w:rsidP="00891666">
            <w:pPr>
              <w:snapToGrid w:val="0"/>
              <w:rPr>
                <w:rFonts w:ascii="Arial" w:hAnsi="Arial" w:cs="Arial"/>
              </w:rPr>
            </w:pPr>
            <w:r w:rsidRPr="00700C41">
              <w:rPr>
                <w:rFonts w:ascii="Arial" w:hAnsi="Arial" w:cs="Arial"/>
                <w:b/>
                <w:bCs/>
              </w:rPr>
              <w:t>Update on Public Realm Funding</w:t>
            </w:r>
            <w:r w:rsidR="005B3266" w:rsidRPr="00700C41">
              <w:rPr>
                <w:rFonts w:ascii="Arial" w:hAnsi="Arial" w:cs="Arial"/>
                <w:b/>
                <w:bCs/>
              </w:rPr>
              <w:t xml:space="preserve"> </w:t>
            </w:r>
            <w:r w:rsidR="00891666" w:rsidRPr="00700C41">
              <w:rPr>
                <w:rFonts w:ascii="Arial" w:hAnsi="Arial" w:cs="Arial"/>
              </w:rPr>
              <w:t xml:space="preserve"> </w:t>
            </w:r>
          </w:p>
        </w:tc>
      </w:tr>
      <w:tr w:rsidR="00891666" w:rsidRPr="00700C41" w14:paraId="4680CC16" w14:textId="77777777" w:rsidTr="002A5175">
        <w:tc>
          <w:tcPr>
            <w:tcW w:w="1593" w:type="dxa"/>
          </w:tcPr>
          <w:p w14:paraId="26C06B66" w14:textId="77777777" w:rsidR="00891666" w:rsidRPr="00700C41" w:rsidRDefault="00891666" w:rsidP="00891666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513E91C1" w14:textId="77777777" w:rsidR="0096730F" w:rsidRPr="00700C41" w:rsidRDefault="0096730F" w:rsidP="0096730F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3331268" w14:textId="56C5B833" w:rsidR="0096730F" w:rsidRPr="00700C41" w:rsidRDefault="0096730F" w:rsidP="009673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7DF0F230" w14:textId="77777777" w:rsidR="00891666" w:rsidRPr="00700C41" w:rsidRDefault="00891666" w:rsidP="0089166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439C141F" w14:textId="77777777" w:rsidR="004F3F9A" w:rsidRPr="00700C41" w:rsidRDefault="004F3F9A" w:rsidP="004F3F9A">
            <w:pPr>
              <w:rPr>
                <w:rFonts w:ascii="Arial" w:hAnsi="Arial" w:cs="Arial"/>
              </w:rPr>
            </w:pPr>
          </w:p>
          <w:p w14:paraId="2955D5BB" w14:textId="7A38723D" w:rsidR="004F3F9A" w:rsidRPr="00700C41" w:rsidRDefault="004F3F9A" w:rsidP="004F3F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7" w:type="dxa"/>
          </w:tcPr>
          <w:p w14:paraId="56EF2262" w14:textId="77777777" w:rsidR="00EF4DCF" w:rsidRDefault="00EF4DCF" w:rsidP="00A16B6F">
            <w:pPr>
              <w:snapToGrid w:val="0"/>
              <w:rPr>
                <w:rFonts w:ascii="Arial" w:hAnsi="Arial" w:cs="Arial"/>
              </w:rPr>
            </w:pPr>
          </w:p>
          <w:p w14:paraId="34171511" w14:textId="2F06F55A" w:rsidR="00011623" w:rsidRDefault="00011623" w:rsidP="00A16B6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Cllr</w:t>
            </w:r>
            <w:r w:rsidR="00745F3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Woolford has been in contact with Herefordshire Council regarding the upcoming dates of events across the town, which he has provided to Herefordshire Council.</w:t>
            </w:r>
          </w:p>
          <w:p w14:paraId="2971AD19" w14:textId="2FF59C41" w:rsidR="00DB1762" w:rsidRDefault="00DB1762" w:rsidP="00A16B6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</w:t>
            </w:r>
            <w:r w:rsidR="00745F3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Woolford will be notified of dates that they will be working in Kington</w:t>
            </w:r>
            <w:r w:rsidR="00C7293A">
              <w:rPr>
                <w:rFonts w:ascii="Arial" w:hAnsi="Arial" w:cs="Arial"/>
              </w:rPr>
              <w:t>, with the expectation being that the dates of work will not coincide with the various scheduled events.</w:t>
            </w:r>
          </w:p>
          <w:p w14:paraId="32336977" w14:textId="77777777" w:rsidR="00EF4DCF" w:rsidRDefault="00EF4DCF" w:rsidP="00A16B6F">
            <w:pPr>
              <w:snapToGrid w:val="0"/>
              <w:rPr>
                <w:rFonts w:ascii="Arial" w:hAnsi="Arial" w:cs="Arial"/>
              </w:rPr>
            </w:pPr>
          </w:p>
          <w:p w14:paraId="799753CC" w14:textId="3FFD8131" w:rsidR="00C7293A" w:rsidRPr="00C42C3D" w:rsidRDefault="00F5437D" w:rsidP="00A16B6F">
            <w:pPr>
              <w:snapToGrid w:val="0"/>
              <w:rPr>
                <w:rFonts w:ascii="Arial" w:hAnsi="Arial" w:cs="Arial"/>
                <w:u w:val="single"/>
              </w:rPr>
            </w:pPr>
            <w:r w:rsidRPr="00C42C3D">
              <w:rPr>
                <w:rFonts w:ascii="Arial" w:hAnsi="Arial" w:cs="Arial"/>
                <w:u w:val="single"/>
              </w:rPr>
              <w:t>Market Hall</w:t>
            </w:r>
          </w:p>
          <w:p w14:paraId="407622C0" w14:textId="77777777" w:rsidR="00C42C3D" w:rsidRDefault="00C42C3D" w:rsidP="00A16B6F">
            <w:pPr>
              <w:snapToGrid w:val="0"/>
              <w:rPr>
                <w:rFonts w:ascii="Arial" w:hAnsi="Arial" w:cs="Arial"/>
              </w:rPr>
            </w:pPr>
          </w:p>
          <w:p w14:paraId="3AEA620F" w14:textId="7961D544" w:rsidR="00F5437D" w:rsidRDefault="00F5437D" w:rsidP="00F5437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</w:t>
            </w:r>
            <w:r w:rsidR="00A47C1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Woolford has been in contact with Herefordshire Council regarding the upcoming dates of events across the town, which he has provided to Herefordshire Council.</w:t>
            </w:r>
          </w:p>
          <w:p w14:paraId="5CF53861" w14:textId="525AE763" w:rsidR="006D71F3" w:rsidRPr="00700C41" w:rsidRDefault="00F5437D" w:rsidP="00A16B6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Cllr. Woolford has</w:t>
            </w:r>
            <w:r w:rsidR="00646A8A">
              <w:rPr>
                <w:rFonts w:ascii="Arial" w:hAnsi="Arial" w:cs="Arial"/>
              </w:rPr>
              <w:t xml:space="preserve"> also</w:t>
            </w:r>
            <w:r>
              <w:rPr>
                <w:rFonts w:ascii="Arial" w:hAnsi="Arial" w:cs="Arial"/>
              </w:rPr>
              <w:t xml:space="preserve"> </w:t>
            </w:r>
            <w:r w:rsidR="00722B5D">
              <w:rPr>
                <w:rFonts w:ascii="Arial" w:hAnsi="Arial" w:cs="Arial"/>
              </w:rPr>
              <w:t>provided</w:t>
            </w:r>
            <w:r>
              <w:rPr>
                <w:rFonts w:ascii="Arial" w:hAnsi="Arial" w:cs="Arial"/>
              </w:rPr>
              <w:t xml:space="preserve"> the dates to Cllr</w:t>
            </w:r>
            <w:r w:rsidR="00745F3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Lester</w:t>
            </w:r>
            <w:r w:rsidR="00722B5D">
              <w:rPr>
                <w:rFonts w:ascii="Arial" w:hAnsi="Arial" w:cs="Arial"/>
              </w:rPr>
              <w:t>.</w:t>
            </w:r>
          </w:p>
        </w:tc>
      </w:tr>
      <w:tr w:rsidR="003A7359" w:rsidRPr="00700C41" w14:paraId="1A9CD815" w14:textId="77777777" w:rsidTr="002A5175">
        <w:tc>
          <w:tcPr>
            <w:tcW w:w="1593" w:type="dxa"/>
          </w:tcPr>
          <w:p w14:paraId="5B7316A6" w14:textId="77777777" w:rsidR="003A7359" w:rsidRPr="00700C41" w:rsidRDefault="003A7359" w:rsidP="00891666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6938D164" w14:textId="77777777" w:rsidR="003A7359" w:rsidRPr="00700C41" w:rsidRDefault="003A7359" w:rsidP="0089166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3C5E988" w14:textId="77777777" w:rsidR="003A7359" w:rsidRPr="00700C41" w:rsidRDefault="003A7359" w:rsidP="003A7359">
            <w:pPr>
              <w:snapToGrid w:val="0"/>
              <w:rPr>
                <w:rFonts w:ascii="Arial" w:hAnsi="Arial" w:cs="Arial"/>
              </w:rPr>
            </w:pPr>
          </w:p>
        </w:tc>
      </w:tr>
      <w:tr w:rsidR="00891666" w:rsidRPr="00700C41" w14:paraId="085BBBE6" w14:textId="77777777" w:rsidTr="002A5175">
        <w:tc>
          <w:tcPr>
            <w:tcW w:w="1593" w:type="dxa"/>
          </w:tcPr>
          <w:p w14:paraId="670B5D43" w14:textId="7A553A51" w:rsidR="00A16B6F" w:rsidRPr="00700C41" w:rsidRDefault="00A16B6F" w:rsidP="00891666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00C41">
              <w:rPr>
                <w:rFonts w:ascii="Arial" w:hAnsi="Arial" w:cs="Arial"/>
                <w:b/>
                <w:color w:val="000000" w:themeColor="text1"/>
              </w:rPr>
              <w:t xml:space="preserve">P&amp;E </w:t>
            </w:r>
            <w:r w:rsidR="003A7359" w:rsidRPr="00700C41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994146" w:rsidRPr="00700C41">
              <w:rPr>
                <w:rFonts w:ascii="Arial" w:hAnsi="Arial" w:cs="Arial"/>
                <w:b/>
                <w:color w:val="000000" w:themeColor="text1"/>
              </w:rPr>
              <w:t>24</w:t>
            </w:r>
            <w:r w:rsidR="003A7359" w:rsidRPr="00700C41">
              <w:rPr>
                <w:rFonts w:ascii="Arial" w:hAnsi="Arial" w:cs="Arial"/>
                <w:b/>
                <w:color w:val="000000" w:themeColor="text1"/>
              </w:rPr>
              <w:t>-26</w:t>
            </w:r>
          </w:p>
        </w:tc>
        <w:tc>
          <w:tcPr>
            <w:tcW w:w="1134" w:type="dxa"/>
          </w:tcPr>
          <w:p w14:paraId="3A05CA07" w14:textId="4526198B" w:rsidR="00A16B6F" w:rsidRPr="00700C41" w:rsidRDefault="004E5B8F" w:rsidP="0089166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797" w:type="dxa"/>
          </w:tcPr>
          <w:p w14:paraId="0B243D99" w14:textId="393F8624" w:rsidR="004E5B8F" w:rsidRPr="00700C41" w:rsidRDefault="004E5B8F" w:rsidP="003A7359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700C41">
              <w:rPr>
                <w:rFonts w:ascii="Arial" w:hAnsi="Arial" w:cs="Arial"/>
                <w:b/>
                <w:bCs/>
              </w:rPr>
              <w:t xml:space="preserve">Date and time of next meeting </w:t>
            </w:r>
            <w:r w:rsidR="00CF2E5B" w:rsidRPr="00700C4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16B6F" w:rsidRPr="00700C41" w14:paraId="7B7A2A49" w14:textId="77777777" w:rsidTr="002A5175">
        <w:tc>
          <w:tcPr>
            <w:tcW w:w="1593" w:type="dxa"/>
          </w:tcPr>
          <w:p w14:paraId="0DBD1411" w14:textId="77777777" w:rsidR="00A16B6F" w:rsidRPr="00700C41" w:rsidRDefault="00A16B6F" w:rsidP="00891666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29B79962" w14:textId="77777777" w:rsidR="00A16B6F" w:rsidRPr="00700C41" w:rsidRDefault="00A16B6F" w:rsidP="0089166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08E7D74" w14:textId="221D4128" w:rsidR="004E5B8F" w:rsidRPr="00700C41" w:rsidRDefault="00763425" w:rsidP="00891666">
            <w:pPr>
              <w:snapToGrid w:val="0"/>
              <w:rPr>
                <w:rFonts w:ascii="Arial" w:hAnsi="Arial" w:cs="Arial"/>
              </w:rPr>
            </w:pPr>
            <w:r w:rsidRPr="00700C41">
              <w:rPr>
                <w:rFonts w:ascii="Arial" w:hAnsi="Arial" w:cs="Arial"/>
              </w:rPr>
              <w:t xml:space="preserve">The next Planning and Environment Committee meeting is scheduled for Monday </w:t>
            </w:r>
            <w:r w:rsidR="008E2FA4" w:rsidRPr="00700C41">
              <w:rPr>
                <w:rFonts w:ascii="Arial" w:hAnsi="Arial" w:cs="Arial"/>
              </w:rPr>
              <w:t>11</w:t>
            </w:r>
            <w:r w:rsidR="008E2FA4" w:rsidRPr="00700C41">
              <w:rPr>
                <w:rFonts w:ascii="Arial" w:hAnsi="Arial" w:cs="Arial"/>
                <w:vertAlign w:val="superscript"/>
              </w:rPr>
              <w:t>th</w:t>
            </w:r>
            <w:r w:rsidR="008E2FA4" w:rsidRPr="00700C41">
              <w:rPr>
                <w:rFonts w:ascii="Arial" w:hAnsi="Arial" w:cs="Arial"/>
              </w:rPr>
              <w:t xml:space="preserve"> </w:t>
            </w:r>
            <w:r w:rsidR="00055CD4" w:rsidRPr="00700C41">
              <w:rPr>
                <w:rFonts w:ascii="Arial" w:hAnsi="Arial" w:cs="Arial"/>
              </w:rPr>
              <w:t>May at</w:t>
            </w:r>
            <w:r w:rsidR="00A134C4" w:rsidRPr="00700C41">
              <w:rPr>
                <w:rFonts w:ascii="Arial" w:hAnsi="Arial" w:cs="Arial"/>
              </w:rPr>
              <w:t xml:space="preserve"> 6pm.</w:t>
            </w:r>
            <w:r w:rsidR="003A7359" w:rsidRPr="00700C41">
              <w:rPr>
                <w:rFonts w:ascii="Arial" w:hAnsi="Arial" w:cs="Arial"/>
              </w:rPr>
              <w:t xml:space="preserve"> </w:t>
            </w:r>
            <w:r w:rsidR="00E45D11" w:rsidRPr="00700C41">
              <w:rPr>
                <w:rFonts w:ascii="Arial" w:hAnsi="Arial" w:cs="Arial"/>
              </w:rPr>
              <w:t xml:space="preserve">  </w:t>
            </w:r>
          </w:p>
          <w:p w14:paraId="3D5A8E34" w14:textId="2E07A3B3" w:rsidR="00055CD4" w:rsidRPr="00700C41" w:rsidRDefault="00055CD4" w:rsidP="00891666">
            <w:pPr>
              <w:snapToGrid w:val="0"/>
              <w:rPr>
                <w:rFonts w:ascii="Arial" w:hAnsi="Arial" w:cs="Arial"/>
              </w:rPr>
            </w:pPr>
          </w:p>
          <w:p w14:paraId="038409D7" w14:textId="2A96FCBD" w:rsidR="004E5B8F" w:rsidRPr="00700C41" w:rsidRDefault="004E5B8F" w:rsidP="00891666">
            <w:pPr>
              <w:snapToGrid w:val="0"/>
              <w:rPr>
                <w:rFonts w:ascii="Arial" w:hAnsi="Arial" w:cs="Arial"/>
              </w:rPr>
            </w:pPr>
            <w:r w:rsidRPr="00700C41">
              <w:rPr>
                <w:rFonts w:ascii="Arial" w:hAnsi="Arial" w:cs="Arial"/>
              </w:rPr>
              <w:t xml:space="preserve">There being no further business, the meeting was declared closed.  </w:t>
            </w:r>
          </w:p>
        </w:tc>
      </w:tr>
      <w:tr w:rsidR="00A16B6F" w:rsidRPr="00700C41" w14:paraId="4DB48D4E" w14:textId="77777777" w:rsidTr="002A5175">
        <w:tc>
          <w:tcPr>
            <w:tcW w:w="1593" w:type="dxa"/>
          </w:tcPr>
          <w:p w14:paraId="1D881448" w14:textId="77777777" w:rsidR="00A16B6F" w:rsidRPr="00700C41" w:rsidRDefault="00A16B6F" w:rsidP="00891666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087EC6F5" w14:textId="77777777" w:rsidR="00A16B6F" w:rsidRPr="00700C41" w:rsidRDefault="00A16B6F" w:rsidP="0089166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02A34C58" w14:textId="77777777" w:rsidR="00A16B6F" w:rsidRPr="00700C41" w:rsidRDefault="00A16B6F" w:rsidP="0089166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9CB432C" w14:textId="17413A78" w:rsidR="00E44705" w:rsidRPr="006F674E" w:rsidRDefault="00E44705" w:rsidP="0091474F">
      <w:pPr>
        <w:rPr>
          <w:rFonts w:asciiTheme="minorHAnsi" w:hAnsiTheme="minorHAnsi" w:cstheme="minorHAnsi"/>
          <w:sz w:val="22"/>
          <w:szCs w:val="22"/>
        </w:rPr>
      </w:pPr>
    </w:p>
    <w:sectPr w:rsidR="00E44705" w:rsidRPr="006F674E" w:rsidSect="00B926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97C7" w14:textId="77777777" w:rsidR="00615F98" w:rsidRDefault="00615F98" w:rsidP="00257188">
      <w:r>
        <w:separator/>
      </w:r>
    </w:p>
  </w:endnote>
  <w:endnote w:type="continuationSeparator" w:id="0">
    <w:p w14:paraId="15BCCFDB" w14:textId="77777777" w:rsidR="00615F98" w:rsidRDefault="00615F98" w:rsidP="0025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742" w14:textId="77777777" w:rsidR="00524FEF" w:rsidRDefault="00524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695358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</w:sdtEndPr>
    <w:sdtContent>
      <w:p w14:paraId="76B1E3E2" w14:textId="32F240C2" w:rsidR="00303BC8" w:rsidRDefault="00B9007F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 w:rsidRPr="00B9007F">
          <w:rPr>
            <w:rFonts w:asciiTheme="minorHAnsi" w:hAnsiTheme="minorHAnsi" w:cstheme="minorHAnsi"/>
            <w:sz w:val="20"/>
            <w:szCs w:val="20"/>
          </w:rPr>
          <w:t xml:space="preserve">Planning </w:t>
        </w:r>
        <w:r w:rsidR="00B02052">
          <w:rPr>
            <w:rFonts w:asciiTheme="minorHAnsi" w:hAnsiTheme="minorHAnsi" w:cstheme="minorHAnsi"/>
            <w:sz w:val="20"/>
            <w:szCs w:val="20"/>
          </w:rPr>
          <w:t xml:space="preserve">&amp; Environment </w:t>
        </w:r>
        <w:r w:rsidRPr="00B9007F">
          <w:rPr>
            <w:rFonts w:asciiTheme="minorHAnsi" w:hAnsiTheme="minorHAnsi" w:cstheme="minorHAnsi"/>
            <w:sz w:val="20"/>
            <w:szCs w:val="20"/>
          </w:rPr>
          <w:t xml:space="preserve">Committee meeting held </w:t>
        </w:r>
        <w:r w:rsidR="001D2BF9">
          <w:rPr>
            <w:rFonts w:asciiTheme="minorHAnsi" w:hAnsiTheme="minorHAnsi" w:cstheme="minorHAnsi"/>
            <w:sz w:val="20"/>
            <w:szCs w:val="20"/>
          </w:rPr>
          <w:t>13.4.</w:t>
        </w:r>
        <w:r w:rsidR="001F3E30">
          <w:rPr>
            <w:rFonts w:asciiTheme="minorHAnsi" w:hAnsiTheme="minorHAnsi" w:cstheme="minorHAnsi"/>
            <w:sz w:val="20"/>
            <w:szCs w:val="20"/>
          </w:rPr>
          <w:t>2026</w:t>
        </w:r>
      </w:p>
      <w:p w14:paraId="0D5578DC" w14:textId="77777777" w:rsidR="00FF7839" w:rsidRDefault="00FF7839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</w:p>
      <w:p w14:paraId="689EBB8D" w14:textId="1CC606F2" w:rsidR="00257188" w:rsidRPr="00E325F3" w:rsidRDefault="00B9007F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>
          <w:tab/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</w:t>
        </w:r>
        <w:r w:rsidR="004A0F0E">
          <w:t xml:space="preserve"> 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C8E08B5" w14:textId="77777777" w:rsidR="00257188" w:rsidRDefault="00257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A7F2" w14:textId="77777777" w:rsidR="00524FEF" w:rsidRDefault="00524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E157" w14:textId="77777777" w:rsidR="00615F98" w:rsidRDefault="00615F98" w:rsidP="00257188">
      <w:r>
        <w:separator/>
      </w:r>
    </w:p>
  </w:footnote>
  <w:footnote w:type="continuationSeparator" w:id="0">
    <w:p w14:paraId="0EFEE6CA" w14:textId="77777777" w:rsidR="00615F98" w:rsidRDefault="00615F98" w:rsidP="0025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2020" w14:textId="77777777" w:rsidR="00524FEF" w:rsidRDefault="00524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A862" w14:textId="018B1F05" w:rsidR="00524FEF" w:rsidRDefault="00524F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04F2" w14:textId="77777777" w:rsidR="00524FEF" w:rsidRDefault="00524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7E87"/>
    <w:multiLevelType w:val="hybridMultilevel"/>
    <w:tmpl w:val="84740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D0823"/>
    <w:multiLevelType w:val="hybridMultilevel"/>
    <w:tmpl w:val="87E00880"/>
    <w:lvl w:ilvl="0" w:tplc="173CB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F4821"/>
    <w:multiLevelType w:val="hybridMultilevel"/>
    <w:tmpl w:val="AC0A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C1216"/>
    <w:multiLevelType w:val="hybridMultilevel"/>
    <w:tmpl w:val="166456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908D2"/>
    <w:multiLevelType w:val="hybridMultilevel"/>
    <w:tmpl w:val="7340E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3690"/>
    <w:multiLevelType w:val="hybridMultilevel"/>
    <w:tmpl w:val="7340E6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73596"/>
    <w:multiLevelType w:val="hybridMultilevel"/>
    <w:tmpl w:val="CA3CF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A7CD8"/>
    <w:multiLevelType w:val="hybridMultilevel"/>
    <w:tmpl w:val="A0042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EA672A"/>
    <w:multiLevelType w:val="hybridMultilevel"/>
    <w:tmpl w:val="C40A657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7F6A0C"/>
    <w:multiLevelType w:val="hybridMultilevel"/>
    <w:tmpl w:val="BBA8B4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6119">
    <w:abstractNumId w:val="4"/>
  </w:num>
  <w:num w:numId="2" w16cid:durableId="1745452613">
    <w:abstractNumId w:val="7"/>
  </w:num>
  <w:num w:numId="3" w16cid:durableId="617226322">
    <w:abstractNumId w:val="9"/>
  </w:num>
  <w:num w:numId="4" w16cid:durableId="1611862649">
    <w:abstractNumId w:val="8"/>
  </w:num>
  <w:num w:numId="5" w16cid:durableId="659774910">
    <w:abstractNumId w:val="0"/>
  </w:num>
  <w:num w:numId="6" w16cid:durableId="1116100164">
    <w:abstractNumId w:val="3"/>
  </w:num>
  <w:num w:numId="7" w16cid:durableId="24792114">
    <w:abstractNumId w:val="5"/>
  </w:num>
  <w:num w:numId="8" w16cid:durableId="111167301">
    <w:abstractNumId w:val="6"/>
  </w:num>
  <w:num w:numId="9" w16cid:durableId="86539753">
    <w:abstractNumId w:val="1"/>
  </w:num>
  <w:num w:numId="10" w16cid:durableId="10030491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FD"/>
    <w:rsid w:val="00000AEB"/>
    <w:rsid w:val="0000171B"/>
    <w:rsid w:val="000029BF"/>
    <w:rsid w:val="00004272"/>
    <w:rsid w:val="000057DB"/>
    <w:rsid w:val="00005C99"/>
    <w:rsid w:val="00006BFC"/>
    <w:rsid w:val="00011623"/>
    <w:rsid w:val="00013BCF"/>
    <w:rsid w:val="00013C67"/>
    <w:rsid w:val="0001636E"/>
    <w:rsid w:val="00016ABE"/>
    <w:rsid w:val="00016EC1"/>
    <w:rsid w:val="0002262E"/>
    <w:rsid w:val="00023649"/>
    <w:rsid w:val="0002478C"/>
    <w:rsid w:val="00026878"/>
    <w:rsid w:val="00026FE2"/>
    <w:rsid w:val="00030798"/>
    <w:rsid w:val="000327E5"/>
    <w:rsid w:val="0003779F"/>
    <w:rsid w:val="00043B8B"/>
    <w:rsid w:val="00046769"/>
    <w:rsid w:val="00050DAB"/>
    <w:rsid w:val="00051D77"/>
    <w:rsid w:val="00052014"/>
    <w:rsid w:val="00053488"/>
    <w:rsid w:val="00054692"/>
    <w:rsid w:val="00054D7F"/>
    <w:rsid w:val="00055CD4"/>
    <w:rsid w:val="00056C0D"/>
    <w:rsid w:val="00062864"/>
    <w:rsid w:val="00063185"/>
    <w:rsid w:val="00063F2E"/>
    <w:rsid w:val="000666CD"/>
    <w:rsid w:val="000669CB"/>
    <w:rsid w:val="00067B01"/>
    <w:rsid w:val="00067F1A"/>
    <w:rsid w:val="00071C36"/>
    <w:rsid w:val="000735DD"/>
    <w:rsid w:val="00074F48"/>
    <w:rsid w:val="00076003"/>
    <w:rsid w:val="00077AD4"/>
    <w:rsid w:val="000819FD"/>
    <w:rsid w:val="00081D18"/>
    <w:rsid w:val="0008460D"/>
    <w:rsid w:val="0008553D"/>
    <w:rsid w:val="0008592A"/>
    <w:rsid w:val="0009086F"/>
    <w:rsid w:val="000924C6"/>
    <w:rsid w:val="00093038"/>
    <w:rsid w:val="00093948"/>
    <w:rsid w:val="00094D93"/>
    <w:rsid w:val="00094FDC"/>
    <w:rsid w:val="00095867"/>
    <w:rsid w:val="00095F7D"/>
    <w:rsid w:val="00097801"/>
    <w:rsid w:val="000A0ABD"/>
    <w:rsid w:val="000A0E48"/>
    <w:rsid w:val="000A10E3"/>
    <w:rsid w:val="000A1BEB"/>
    <w:rsid w:val="000A1F8C"/>
    <w:rsid w:val="000A283E"/>
    <w:rsid w:val="000A39DC"/>
    <w:rsid w:val="000A4AB9"/>
    <w:rsid w:val="000B0366"/>
    <w:rsid w:val="000B0D78"/>
    <w:rsid w:val="000B0DFC"/>
    <w:rsid w:val="000B3062"/>
    <w:rsid w:val="000B39F6"/>
    <w:rsid w:val="000B77F0"/>
    <w:rsid w:val="000B7CD6"/>
    <w:rsid w:val="000B7F84"/>
    <w:rsid w:val="000C143D"/>
    <w:rsid w:val="000C15E7"/>
    <w:rsid w:val="000C2DB4"/>
    <w:rsid w:val="000C30C1"/>
    <w:rsid w:val="000C5147"/>
    <w:rsid w:val="000C5935"/>
    <w:rsid w:val="000C741E"/>
    <w:rsid w:val="000C7CF1"/>
    <w:rsid w:val="000C7E31"/>
    <w:rsid w:val="000D039F"/>
    <w:rsid w:val="000D12AF"/>
    <w:rsid w:val="000D1472"/>
    <w:rsid w:val="000D1781"/>
    <w:rsid w:val="000D5A7A"/>
    <w:rsid w:val="000E6176"/>
    <w:rsid w:val="000E7614"/>
    <w:rsid w:val="000F0F83"/>
    <w:rsid w:val="000F162D"/>
    <w:rsid w:val="000F2753"/>
    <w:rsid w:val="000F2949"/>
    <w:rsid w:val="000F39CB"/>
    <w:rsid w:val="000F4035"/>
    <w:rsid w:val="000F5459"/>
    <w:rsid w:val="000F56E3"/>
    <w:rsid w:val="000F75E4"/>
    <w:rsid w:val="0010037B"/>
    <w:rsid w:val="00100D2B"/>
    <w:rsid w:val="001018E1"/>
    <w:rsid w:val="0010419B"/>
    <w:rsid w:val="0010453D"/>
    <w:rsid w:val="0010484F"/>
    <w:rsid w:val="00105500"/>
    <w:rsid w:val="001072DD"/>
    <w:rsid w:val="0011106E"/>
    <w:rsid w:val="00111254"/>
    <w:rsid w:val="001115CD"/>
    <w:rsid w:val="00111D1A"/>
    <w:rsid w:val="00112FBF"/>
    <w:rsid w:val="001138F9"/>
    <w:rsid w:val="001149A4"/>
    <w:rsid w:val="001216D6"/>
    <w:rsid w:val="00121A39"/>
    <w:rsid w:val="0012370B"/>
    <w:rsid w:val="001318ED"/>
    <w:rsid w:val="00131AB2"/>
    <w:rsid w:val="001334F2"/>
    <w:rsid w:val="001338BE"/>
    <w:rsid w:val="00133AD2"/>
    <w:rsid w:val="001349E0"/>
    <w:rsid w:val="001433BB"/>
    <w:rsid w:val="0014344E"/>
    <w:rsid w:val="00151B4B"/>
    <w:rsid w:val="0015248C"/>
    <w:rsid w:val="00152A02"/>
    <w:rsid w:val="00152C84"/>
    <w:rsid w:val="0015353B"/>
    <w:rsid w:val="00155A26"/>
    <w:rsid w:val="00156B1D"/>
    <w:rsid w:val="00156F68"/>
    <w:rsid w:val="001576AE"/>
    <w:rsid w:val="001576D9"/>
    <w:rsid w:val="00157C32"/>
    <w:rsid w:val="00160DD7"/>
    <w:rsid w:val="00163F6A"/>
    <w:rsid w:val="00165A71"/>
    <w:rsid w:val="001672D5"/>
    <w:rsid w:val="0016730A"/>
    <w:rsid w:val="00170230"/>
    <w:rsid w:val="00171226"/>
    <w:rsid w:val="00177B35"/>
    <w:rsid w:val="00177BDA"/>
    <w:rsid w:val="00177EEE"/>
    <w:rsid w:val="00180104"/>
    <w:rsid w:val="001815FD"/>
    <w:rsid w:val="00183786"/>
    <w:rsid w:val="00184027"/>
    <w:rsid w:val="0018614E"/>
    <w:rsid w:val="00186398"/>
    <w:rsid w:val="00187940"/>
    <w:rsid w:val="0019095C"/>
    <w:rsid w:val="001915CB"/>
    <w:rsid w:val="00192A6A"/>
    <w:rsid w:val="00196C86"/>
    <w:rsid w:val="001A42A0"/>
    <w:rsid w:val="001A5067"/>
    <w:rsid w:val="001A5303"/>
    <w:rsid w:val="001A738E"/>
    <w:rsid w:val="001A7F2A"/>
    <w:rsid w:val="001B1730"/>
    <w:rsid w:val="001B1AE7"/>
    <w:rsid w:val="001B1B2E"/>
    <w:rsid w:val="001B1CDF"/>
    <w:rsid w:val="001B46F1"/>
    <w:rsid w:val="001B47E4"/>
    <w:rsid w:val="001B5F1B"/>
    <w:rsid w:val="001B63B4"/>
    <w:rsid w:val="001B6DE7"/>
    <w:rsid w:val="001B7C15"/>
    <w:rsid w:val="001C124A"/>
    <w:rsid w:val="001C3388"/>
    <w:rsid w:val="001C5D22"/>
    <w:rsid w:val="001D15DE"/>
    <w:rsid w:val="001D229F"/>
    <w:rsid w:val="001D2BF9"/>
    <w:rsid w:val="001D4A2E"/>
    <w:rsid w:val="001E296E"/>
    <w:rsid w:val="001E30FF"/>
    <w:rsid w:val="001E3C8B"/>
    <w:rsid w:val="001E506D"/>
    <w:rsid w:val="001F1B65"/>
    <w:rsid w:val="001F2583"/>
    <w:rsid w:val="001F3E30"/>
    <w:rsid w:val="001F561F"/>
    <w:rsid w:val="001F596D"/>
    <w:rsid w:val="001F6346"/>
    <w:rsid w:val="001F6C4E"/>
    <w:rsid w:val="001F701D"/>
    <w:rsid w:val="001F73B7"/>
    <w:rsid w:val="00201C6B"/>
    <w:rsid w:val="00202029"/>
    <w:rsid w:val="00203ADA"/>
    <w:rsid w:val="00203E1A"/>
    <w:rsid w:val="00204B89"/>
    <w:rsid w:val="0020593B"/>
    <w:rsid w:val="00206F9F"/>
    <w:rsid w:val="0021168F"/>
    <w:rsid w:val="002123C3"/>
    <w:rsid w:val="00212C54"/>
    <w:rsid w:val="00212FAF"/>
    <w:rsid w:val="00215C12"/>
    <w:rsid w:val="00215DAC"/>
    <w:rsid w:val="00223321"/>
    <w:rsid w:val="002234E4"/>
    <w:rsid w:val="002239E6"/>
    <w:rsid w:val="00225FF3"/>
    <w:rsid w:val="00227509"/>
    <w:rsid w:val="00231319"/>
    <w:rsid w:val="0023530D"/>
    <w:rsid w:val="002353CB"/>
    <w:rsid w:val="00235555"/>
    <w:rsid w:val="002369DC"/>
    <w:rsid w:val="00237EEE"/>
    <w:rsid w:val="002406FE"/>
    <w:rsid w:val="002468C6"/>
    <w:rsid w:val="002518AD"/>
    <w:rsid w:val="002553FF"/>
    <w:rsid w:val="00257188"/>
    <w:rsid w:val="00265B0C"/>
    <w:rsid w:val="00267EAE"/>
    <w:rsid w:val="00271CD6"/>
    <w:rsid w:val="0027593D"/>
    <w:rsid w:val="00275F34"/>
    <w:rsid w:val="00277BD9"/>
    <w:rsid w:val="0028066D"/>
    <w:rsid w:val="0028171E"/>
    <w:rsid w:val="002838DD"/>
    <w:rsid w:val="00285FC4"/>
    <w:rsid w:val="0029031B"/>
    <w:rsid w:val="0029107C"/>
    <w:rsid w:val="0029152C"/>
    <w:rsid w:val="0029291E"/>
    <w:rsid w:val="00294971"/>
    <w:rsid w:val="002956C1"/>
    <w:rsid w:val="00295702"/>
    <w:rsid w:val="002974D2"/>
    <w:rsid w:val="002A429A"/>
    <w:rsid w:val="002A5175"/>
    <w:rsid w:val="002A5BD6"/>
    <w:rsid w:val="002A5F68"/>
    <w:rsid w:val="002B0AD8"/>
    <w:rsid w:val="002B2431"/>
    <w:rsid w:val="002B5C32"/>
    <w:rsid w:val="002B6E22"/>
    <w:rsid w:val="002B6FFB"/>
    <w:rsid w:val="002C0B41"/>
    <w:rsid w:val="002C308A"/>
    <w:rsid w:val="002C61E2"/>
    <w:rsid w:val="002C7BD7"/>
    <w:rsid w:val="002D0669"/>
    <w:rsid w:val="002D2E6B"/>
    <w:rsid w:val="002D302D"/>
    <w:rsid w:val="002D31D7"/>
    <w:rsid w:val="002D39F8"/>
    <w:rsid w:val="002D4871"/>
    <w:rsid w:val="002D76BA"/>
    <w:rsid w:val="002E33C5"/>
    <w:rsid w:val="002E4F43"/>
    <w:rsid w:val="002E73FC"/>
    <w:rsid w:val="002E7F82"/>
    <w:rsid w:val="002F0D21"/>
    <w:rsid w:val="002F492D"/>
    <w:rsid w:val="002F5220"/>
    <w:rsid w:val="002F5653"/>
    <w:rsid w:val="002F7FE2"/>
    <w:rsid w:val="00300D46"/>
    <w:rsid w:val="00301BE5"/>
    <w:rsid w:val="00302A83"/>
    <w:rsid w:val="00302D35"/>
    <w:rsid w:val="00303BC8"/>
    <w:rsid w:val="00304398"/>
    <w:rsid w:val="003044BB"/>
    <w:rsid w:val="0030523A"/>
    <w:rsid w:val="00306583"/>
    <w:rsid w:val="00312A0A"/>
    <w:rsid w:val="00314202"/>
    <w:rsid w:val="00314CB6"/>
    <w:rsid w:val="00314F89"/>
    <w:rsid w:val="00317689"/>
    <w:rsid w:val="003177AE"/>
    <w:rsid w:val="00320F6D"/>
    <w:rsid w:val="00321D92"/>
    <w:rsid w:val="00322F48"/>
    <w:rsid w:val="003235A5"/>
    <w:rsid w:val="00324040"/>
    <w:rsid w:val="00325E01"/>
    <w:rsid w:val="0032671A"/>
    <w:rsid w:val="00335B48"/>
    <w:rsid w:val="0033627A"/>
    <w:rsid w:val="00337270"/>
    <w:rsid w:val="00337B03"/>
    <w:rsid w:val="0034053E"/>
    <w:rsid w:val="00342026"/>
    <w:rsid w:val="00342C7B"/>
    <w:rsid w:val="003433DB"/>
    <w:rsid w:val="0034359A"/>
    <w:rsid w:val="00343C43"/>
    <w:rsid w:val="00344420"/>
    <w:rsid w:val="00344F7A"/>
    <w:rsid w:val="0035132D"/>
    <w:rsid w:val="00352515"/>
    <w:rsid w:val="00352A62"/>
    <w:rsid w:val="0035621B"/>
    <w:rsid w:val="00360A6F"/>
    <w:rsid w:val="00360C4D"/>
    <w:rsid w:val="0036140B"/>
    <w:rsid w:val="00361865"/>
    <w:rsid w:val="0036404F"/>
    <w:rsid w:val="00366D94"/>
    <w:rsid w:val="003715A3"/>
    <w:rsid w:val="00372029"/>
    <w:rsid w:val="00372B86"/>
    <w:rsid w:val="00373EAB"/>
    <w:rsid w:val="0037564E"/>
    <w:rsid w:val="003758F5"/>
    <w:rsid w:val="00376DEF"/>
    <w:rsid w:val="003771D6"/>
    <w:rsid w:val="00382C49"/>
    <w:rsid w:val="00384A11"/>
    <w:rsid w:val="00386067"/>
    <w:rsid w:val="00396D5A"/>
    <w:rsid w:val="003A0C5D"/>
    <w:rsid w:val="003A1263"/>
    <w:rsid w:val="003A2251"/>
    <w:rsid w:val="003A4EE7"/>
    <w:rsid w:val="003A7359"/>
    <w:rsid w:val="003A7864"/>
    <w:rsid w:val="003B2849"/>
    <w:rsid w:val="003B2CE2"/>
    <w:rsid w:val="003B3174"/>
    <w:rsid w:val="003B6A73"/>
    <w:rsid w:val="003C154D"/>
    <w:rsid w:val="003C1A93"/>
    <w:rsid w:val="003C269F"/>
    <w:rsid w:val="003C2A90"/>
    <w:rsid w:val="003C2F2C"/>
    <w:rsid w:val="003C4D7A"/>
    <w:rsid w:val="003C5085"/>
    <w:rsid w:val="003C6B67"/>
    <w:rsid w:val="003C6C3B"/>
    <w:rsid w:val="003C74AC"/>
    <w:rsid w:val="003D0BD3"/>
    <w:rsid w:val="003D1523"/>
    <w:rsid w:val="003D2E05"/>
    <w:rsid w:val="003D486C"/>
    <w:rsid w:val="003D595C"/>
    <w:rsid w:val="003E236B"/>
    <w:rsid w:val="003E5B79"/>
    <w:rsid w:val="003E6AA7"/>
    <w:rsid w:val="003E6CF6"/>
    <w:rsid w:val="003F244E"/>
    <w:rsid w:val="003F34A8"/>
    <w:rsid w:val="003F3AEF"/>
    <w:rsid w:val="003F73A3"/>
    <w:rsid w:val="00402F51"/>
    <w:rsid w:val="0040417F"/>
    <w:rsid w:val="00406DAA"/>
    <w:rsid w:val="00410C89"/>
    <w:rsid w:val="00411F37"/>
    <w:rsid w:val="004126F8"/>
    <w:rsid w:val="00412A73"/>
    <w:rsid w:val="00414006"/>
    <w:rsid w:val="0041495C"/>
    <w:rsid w:val="00415BE5"/>
    <w:rsid w:val="0041670C"/>
    <w:rsid w:val="004171F3"/>
    <w:rsid w:val="00417253"/>
    <w:rsid w:val="004223CC"/>
    <w:rsid w:val="004230B3"/>
    <w:rsid w:val="00423745"/>
    <w:rsid w:val="0042481B"/>
    <w:rsid w:val="00424AF8"/>
    <w:rsid w:val="00424B00"/>
    <w:rsid w:val="0042610D"/>
    <w:rsid w:val="004307A8"/>
    <w:rsid w:val="004309B4"/>
    <w:rsid w:val="004311EB"/>
    <w:rsid w:val="004319E1"/>
    <w:rsid w:val="00431BDA"/>
    <w:rsid w:val="00432A7F"/>
    <w:rsid w:val="004413C8"/>
    <w:rsid w:val="00442D8A"/>
    <w:rsid w:val="00443E9D"/>
    <w:rsid w:val="00446A0B"/>
    <w:rsid w:val="00453E30"/>
    <w:rsid w:val="0046011D"/>
    <w:rsid w:val="004614F0"/>
    <w:rsid w:val="004624C1"/>
    <w:rsid w:val="00466F37"/>
    <w:rsid w:val="004673E9"/>
    <w:rsid w:val="0046764A"/>
    <w:rsid w:val="00467ED7"/>
    <w:rsid w:val="004744FF"/>
    <w:rsid w:val="00474EA4"/>
    <w:rsid w:val="0047508C"/>
    <w:rsid w:val="00475365"/>
    <w:rsid w:val="00476027"/>
    <w:rsid w:val="00481847"/>
    <w:rsid w:val="00481FCB"/>
    <w:rsid w:val="004823CA"/>
    <w:rsid w:val="00483256"/>
    <w:rsid w:val="004836D4"/>
    <w:rsid w:val="0048374E"/>
    <w:rsid w:val="00483D44"/>
    <w:rsid w:val="004862D5"/>
    <w:rsid w:val="00486A80"/>
    <w:rsid w:val="00486D0D"/>
    <w:rsid w:val="00491CB5"/>
    <w:rsid w:val="004925CE"/>
    <w:rsid w:val="0049562C"/>
    <w:rsid w:val="004961F4"/>
    <w:rsid w:val="00496A7C"/>
    <w:rsid w:val="00497575"/>
    <w:rsid w:val="00497946"/>
    <w:rsid w:val="004A00AE"/>
    <w:rsid w:val="004A0F0E"/>
    <w:rsid w:val="004A209A"/>
    <w:rsid w:val="004A459A"/>
    <w:rsid w:val="004A4E7C"/>
    <w:rsid w:val="004A5A5C"/>
    <w:rsid w:val="004B1027"/>
    <w:rsid w:val="004B2CFA"/>
    <w:rsid w:val="004B43C0"/>
    <w:rsid w:val="004C04EC"/>
    <w:rsid w:val="004C314C"/>
    <w:rsid w:val="004C41E5"/>
    <w:rsid w:val="004C46AF"/>
    <w:rsid w:val="004C61E1"/>
    <w:rsid w:val="004D0AA9"/>
    <w:rsid w:val="004D37FC"/>
    <w:rsid w:val="004D47A2"/>
    <w:rsid w:val="004D49F0"/>
    <w:rsid w:val="004E0624"/>
    <w:rsid w:val="004E25FE"/>
    <w:rsid w:val="004E3155"/>
    <w:rsid w:val="004E488F"/>
    <w:rsid w:val="004E5637"/>
    <w:rsid w:val="004E5B8F"/>
    <w:rsid w:val="004F3686"/>
    <w:rsid w:val="004F3F9A"/>
    <w:rsid w:val="004F4B05"/>
    <w:rsid w:val="0050001B"/>
    <w:rsid w:val="00501375"/>
    <w:rsid w:val="00501B96"/>
    <w:rsid w:val="00501C55"/>
    <w:rsid w:val="00501FD8"/>
    <w:rsid w:val="0050311F"/>
    <w:rsid w:val="005041C5"/>
    <w:rsid w:val="0050567E"/>
    <w:rsid w:val="005068F3"/>
    <w:rsid w:val="00511D89"/>
    <w:rsid w:val="00512BA1"/>
    <w:rsid w:val="00512C94"/>
    <w:rsid w:val="00516C06"/>
    <w:rsid w:val="00516D11"/>
    <w:rsid w:val="0052306D"/>
    <w:rsid w:val="005234A4"/>
    <w:rsid w:val="00524FEF"/>
    <w:rsid w:val="00526759"/>
    <w:rsid w:val="005270CC"/>
    <w:rsid w:val="00527498"/>
    <w:rsid w:val="00532755"/>
    <w:rsid w:val="0053343C"/>
    <w:rsid w:val="00533624"/>
    <w:rsid w:val="005357E5"/>
    <w:rsid w:val="00535AD4"/>
    <w:rsid w:val="00536483"/>
    <w:rsid w:val="00537183"/>
    <w:rsid w:val="00541ACD"/>
    <w:rsid w:val="00552A7A"/>
    <w:rsid w:val="005532C1"/>
    <w:rsid w:val="00553A4A"/>
    <w:rsid w:val="005542EB"/>
    <w:rsid w:val="00554B7D"/>
    <w:rsid w:val="005551FF"/>
    <w:rsid w:val="00556E13"/>
    <w:rsid w:val="00557DE7"/>
    <w:rsid w:val="00561193"/>
    <w:rsid w:val="005617EB"/>
    <w:rsid w:val="0056629A"/>
    <w:rsid w:val="005701A6"/>
    <w:rsid w:val="005701E9"/>
    <w:rsid w:val="00573EE4"/>
    <w:rsid w:val="005760D4"/>
    <w:rsid w:val="00577069"/>
    <w:rsid w:val="00577F3C"/>
    <w:rsid w:val="0058254D"/>
    <w:rsid w:val="005841CC"/>
    <w:rsid w:val="00587DB7"/>
    <w:rsid w:val="005933D8"/>
    <w:rsid w:val="0059484D"/>
    <w:rsid w:val="005977A6"/>
    <w:rsid w:val="005A0FFB"/>
    <w:rsid w:val="005A2641"/>
    <w:rsid w:val="005A2E2F"/>
    <w:rsid w:val="005A521E"/>
    <w:rsid w:val="005A578D"/>
    <w:rsid w:val="005A66ED"/>
    <w:rsid w:val="005A7023"/>
    <w:rsid w:val="005B0033"/>
    <w:rsid w:val="005B02C6"/>
    <w:rsid w:val="005B1014"/>
    <w:rsid w:val="005B129F"/>
    <w:rsid w:val="005B18E7"/>
    <w:rsid w:val="005B3262"/>
    <w:rsid w:val="005B3266"/>
    <w:rsid w:val="005B4866"/>
    <w:rsid w:val="005B577F"/>
    <w:rsid w:val="005B5814"/>
    <w:rsid w:val="005B7AF2"/>
    <w:rsid w:val="005C0D94"/>
    <w:rsid w:val="005C2E5F"/>
    <w:rsid w:val="005C40CD"/>
    <w:rsid w:val="005C4F7A"/>
    <w:rsid w:val="005C5212"/>
    <w:rsid w:val="005C5499"/>
    <w:rsid w:val="005D25DF"/>
    <w:rsid w:val="005D34AD"/>
    <w:rsid w:val="005E07AC"/>
    <w:rsid w:val="005E7353"/>
    <w:rsid w:val="005F01F9"/>
    <w:rsid w:val="005F03D9"/>
    <w:rsid w:val="005F08EA"/>
    <w:rsid w:val="005F1DFE"/>
    <w:rsid w:val="005F3B70"/>
    <w:rsid w:val="005F3DAA"/>
    <w:rsid w:val="005F627B"/>
    <w:rsid w:val="00600F0D"/>
    <w:rsid w:val="00603576"/>
    <w:rsid w:val="00603702"/>
    <w:rsid w:val="0060386B"/>
    <w:rsid w:val="0060423F"/>
    <w:rsid w:val="00604C85"/>
    <w:rsid w:val="00605A60"/>
    <w:rsid w:val="00606F2E"/>
    <w:rsid w:val="00607BE0"/>
    <w:rsid w:val="006105E4"/>
    <w:rsid w:val="00610FAB"/>
    <w:rsid w:val="00611CF9"/>
    <w:rsid w:val="006135F8"/>
    <w:rsid w:val="0061451A"/>
    <w:rsid w:val="00615315"/>
    <w:rsid w:val="0061584F"/>
    <w:rsid w:val="00615A8F"/>
    <w:rsid w:val="00615D82"/>
    <w:rsid w:val="00615F98"/>
    <w:rsid w:val="0061646F"/>
    <w:rsid w:val="00621283"/>
    <w:rsid w:val="00622272"/>
    <w:rsid w:val="0062462F"/>
    <w:rsid w:val="00625329"/>
    <w:rsid w:val="00626770"/>
    <w:rsid w:val="0063100F"/>
    <w:rsid w:val="00632DA4"/>
    <w:rsid w:val="00634016"/>
    <w:rsid w:val="00642D9C"/>
    <w:rsid w:val="006457FE"/>
    <w:rsid w:val="0064692A"/>
    <w:rsid w:val="00646A8A"/>
    <w:rsid w:val="00647BA2"/>
    <w:rsid w:val="00647C1C"/>
    <w:rsid w:val="00651EC3"/>
    <w:rsid w:val="0065407F"/>
    <w:rsid w:val="00657335"/>
    <w:rsid w:val="00661949"/>
    <w:rsid w:val="006621C8"/>
    <w:rsid w:val="00663333"/>
    <w:rsid w:val="00665A15"/>
    <w:rsid w:val="006712D7"/>
    <w:rsid w:val="00674A19"/>
    <w:rsid w:val="00674A6E"/>
    <w:rsid w:val="00675AE3"/>
    <w:rsid w:val="00677B12"/>
    <w:rsid w:val="00677B3A"/>
    <w:rsid w:val="00680B47"/>
    <w:rsid w:val="0068361F"/>
    <w:rsid w:val="0068397C"/>
    <w:rsid w:val="00687A24"/>
    <w:rsid w:val="00694D69"/>
    <w:rsid w:val="00697D51"/>
    <w:rsid w:val="006A06DA"/>
    <w:rsid w:val="006A0932"/>
    <w:rsid w:val="006A129D"/>
    <w:rsid w:val="006A22B3"/>
    <w:rsid w:val="006A2C4A"/>
    <w:rsid w:val="006A34BE"/>
    <w:rsid w:val="006A3C3B"/>
    <w:rsid w:val="006A3FB3"/>
    <w:rsid w:val="006A4B6A"/>
    <w:rsid w:val="006A559D"/>
    <w:rsid w:val="006A5B47"/>
    <w:rsid w:val="006A6E36"/>
    <w:rsid w:val="006A6FD7"/>
    <w:rsid w:val="006B0F00"/>
    <w:rsid w:val="006B1A21"/>
    <w:rsid w:val="006B38AC"/>
    <w:rsid w:val="006B3BE6"/>
    <w:rsid w:val="006B43D0"/>
    <w:rsid w:val="006B57A2"/>
    <w:rsid w:val="006C15C5"/>
    <w:rsid w:val="006C22FF"/>
    <w:rsid w:val="006C3015"/>
    <w:rsid w:val="006C588C"/>
    <w:rsid w:val="006C6570"/>
    <w:rsid w:val="006C65C1"/>
    <w:rsid w:val="006C6C82"/>
    <w:rsid w:val="006D149A"/>
    <w:rsid w:val="006D1998"/>
    <w:rsid w:val="006D2F79"/>
    <w:rsid w:val="006D2F9D"/>
    <w:rsid w:val="006D4206"/>
    <w:rsid w:val="006D4C06"/>
    <w:rsid w:val="006D71F3"/>
    <w:rsid w:val="006D73C7"/>
    <w:rsid w:val="006E1FEA"/>
    <w:rsid w:val="006E39B2"/>
    <w:rsid w:val="006E44AD"/>
    <w:rsid w:val="006E4C13"/>
    <w:rsid w:val="006E6A00"/>
    <w:rsid w:val="006F329C"/>
    <w:rsid w:val="006F538F"/>
    <w:rsid w:val="006F5C7B"/>
    <w:rsid w:val="006F5EA4"/>
    <w:rsid w:val="006F674E"/>
    <w:rsid w:val="00700C41"/>
    <w:rsid w:val="00703412"/>
    <w:rsid w:val="00704726"/>
    <w:rsid w:val="00706CE0"/>
    <w:rsid w:val="00706E2C"/>
    <w:rsid w:val="00714772"/>
    <w:rsid w:val="0071785F"/>
    <w:rsid w:val="00722B5D"/>
    <w:rsid w:val="00723EB6"/>
    <w:rsid w:val="0072727A"/>
    <w:rsid w:val="00730297"/>
    <w:rsid w:val="007310DA"/>
    <w:rsid w:val="0073136E"/>
    <w:rsid w:val="007315D7"/>
    <w:rsid w:val="00741AC7"/>
    <w:rsid w:val="00742310"/>
    <w:rsid w:val="0074266A"/>
    <w:rsid w:val="007453F7"/>
    <w:rsid w:val="00745F32"/>
    <w:rsid w:val="007513DA"/>
    <w:rsid w:val="0075430A"/>
    <w:rsid w:val="00756856"/>
    <w:rsid w:val="007569B0"/>
    <w:rsid w:val="00760432"/>
    <w:rsid w:val="007616E0"/>
    <w:rsid w:val="00763425"/>
    <w:rsid w:val="0076603E"/>
    <w:rsid w:val="00770DFC"/>
    <w:rsid w:val="007716D6"/>
    <w:rsid w:val="007720BF"/>
    <w:rsid w:val="007745D3"/>
    <w:rsid w:val="0077460F"/>
    <w:rsid w:val="0077666B"/>
    <w:rsid w:val="007776CB"/>
    <w:rsid w:val="00777A58"/>
    <w:rsid w:val="00781D61"/>
    <w:rsid w:val="00784397"/>
    <w:rsid w:val="00784C3C"/>
    <w:rsid w:val="00790248"/>
    <w:rsid w:val="00790C9F"/>
    <w:rsid w:val="00791900"/>
    <w:rsid w:val="00792B8D"/>
    <w:rsid w:val="00796073"/>
    <w:rsid w:val="007A0221"/>
    <w:rsid w:val="007A0423"/>
    <w:rsid w:val="007A4337"/>
    <w:rsid w:val="007A4A70"/>
    <w:rsid w:val="007A4E7F"/>
    <w:rsid w:val="007B0700"/>
    <w:rsid w:val="007B0CCA"/>
    <w:rsid w:val="007B1A7D"/>
    <w:rsid w:val="007B5802"/>
    <w:rsid w:val="007B703B"/>
    <w:rsid w:val="007C045A"/>
    <w:rsid w:val="007C0B33"/>
    <w:rsid w:val="007C2F6F"/>
    <w:rsid w:val="007C3084"/>
    <w:rsid w:val="007C4914"/>
    <w:rsid w:val="007C51AB"/>
    <w:rsid w:val="007D1B84"/>
    <w:rsid w:val="007D2873"/>
    <w:rsid w:val="007D2F3F"/>
    <w:rsid w:val="007D3B2B"/>
    <w:rsid w:val="007D4944"/>
    <w:rsid w:val="007D63A3"/>
    <w:rsid w:val="007E2200"/>
    <w:rsid w:val="007E46E6"/>
    <w:rsid w:val="007E4A4A"/>
    <w:rsid w:val="007E4F6D"/>
    <w:rsid w:val="007E7324"/>
    <w:rsid w:val="007F0F7F"/>
    <w:rsid w:val="007F1433"/>
    <w:rsid w:val="007F24D4"/>
    <w:rsid w:val="007F4FC7"/>
    <w:rsid w:val="007F5F60"/>
    <w:rsid w:val="007F766B"/>
    <w:rsid w:val="008030A5"/>
    <w:rsid w:val="0080525C"/>
    <w:rsid w:val="00805D8B"/>
    <w:rsid w:val="00807897"/>
    <w:rsid w:val="00810669"/>
    <w:rsid w:val="00811050"/>
    <w:rsid w:val="00811A6E"/>
    <w:rsid w:val="00811ED0"/>
    <w:rsid w:val="008132CB"/>
    <w:rsid w:val="008137BA"/>
    <w:rsid w:val="00813A21"/>
    <w:rsid w:val="00814BC4"/>
    <w:rsid w:val="0081502A"/>
    <w:rsid w:val="008164CD"/>
    <w:rsid w:val="008169CF"/>
    <w:rsid w:val="0081783C"/>
    <w:rsid w:val="0082163C"/>
    <w:rsid w:val="00822B08"/>
    <w:rsid w:val="00823221"/>
    <w:rsid w:val="00823643"/>
    <w:rsid w:val="00824AAC"/>
    <w:rsid w:val="008259E7"/>
    <w:rsid w:val="00825E30"/>
    <w:rsid w:val="0082786E"/>
    <w:rsid w:val="00830CB6"/>
    <w:rsid w:val="00834D4C"/>
    <w:rsid w:val="008370C3"/>
    <w:rsid w:val="008377B9"/>
    <w:rsid w:val="00840A09"/>
    <w:rsid w:val="00840FCA"/>
    <w:rsid w:val="008430CA"/>
    <w:rsid w:val="00843B18"/>
    <w:rsid w:val="00843B8D"/>
    <w:rsid w:val="008524B1"/>
    <w:rsid w:val="00853EBD"/>
    <w:rsid w:val="008569C9"/>
    <w:rsid w:val="00856A3A"/>
    <w:rsid w:val="008632A3"/>
    <w:rsid w:val="00865720"/>
    <w:rsid w:val="00866C17"/>
    <w:rsid w:val="0087040D"/>
    <w:rsid w:val="00873D3C"/>
    <w:rsid w:val="008740B0"/>
    <w:rsid w:val="0087460B"/>
    <w:rsid w:val="00877802"/>
    <w:rsid w:val="00880B04"/>
    <w:rsid w:val="00881047"/>
    <w:rsid w:val="008815D0"/>
    <w:rsid w:val="00881C28"/>
    <w:rsid w:val="0088308D"/>
    <w:rsid w:val="00890102"/>
    <w:rsid w:val="008902EF"/>
    <w:rsid w:val="0089128F"/>
    <w:rsid w:val="00891666"/>
    <w:rsid w:val="00891844"/>
    <w:rsid w:val="00893199"/>
    <w:rsid w:val="0089478E"/>
    <w:rsid w:val="00894AF0"/>
    <w:rsid w:val="008A031F"/>
    <w:rsid w:val="008A03DA"/>
    <w:rsid w:val="008A3C07"/>
    <w:rsid w:val="008A4291"/>
    <w:rsid w:val="008A460B"/>
    <w:rsid w:val="008A7180"/>
    <w:rsid w:val="008B1548"/>
    <w:rsid w:val="008B56E1"/>
    <w:rsid w:val="008B66FF"/>
    <w:rsid w:val="008C3534"/>
    <w:rsid w:val="008D293E"/>
    <w:rsid w:val="008D48E6"/>
    <w:rsid w:val="008D4A71"/>
    <w:rsid w:val="008D51D2"/>
    <w:rsid w:val="008D6348"/>
    <w:rsid w:val="008D6A66"/>
    <w:rsid w:val="008D6D80"/>
    <w:rsid w:val="008E2FA4"/>
    <w:rsid w:val="008E369B"/>
    <w:rsid w:val="008E45AF"/>
    <w:rsid w:val="008E472D"/>
    <w:rsid w:val="008E4E30"/>
    <w:rsid w:val="008E5D74"/>
    <w:rsid w:val="008E5EA2"/>
    <w:rsid w:val="008E68B3"/>
    <w:rsid w:val="008F0974"/>
    <w:rsid w:val="008F2E79"/>
    <w:rsid w:val="00900DC4"/>
    <w:rsid w:val="0090213F"/>
    <w:rsid w:val="0090248A"/>
    <w:rsid w:val="009024AF"/>
    <w:rsid w:val="00904C27"/>
    <w:rsid w:val="00904D1D"/>
    <w:rsid w:val="009063B3"/>
    <w:rsid w:val="00907095"/>
    <w:rsid w:val="00910C9C"/>
    <w:rsid w:val="009133B6"/>
    <w:rsid w:val="0091474F"/>
    <w:rsid w:val="00920704"/>
    <w:rsid w:val="009229CC"/>
    <w:rsid w:val="0092521C"/>
    <w:rsid w:val="009265FE"/>
    <w:rsid w:val="00926BC1"/>
    <w:rsid w:val="0093060E"/>
    <w:rsid w:val="0093073B"/>
    <w:rsid w:val="009331BE"/>
    <w:rsid w:val="009334D2"/>
    <w:rsid w:val="00936575"/>
    <w:rsid w:val="009370D6"/>
    <w:rsid w:val="009415C2"/>
    <w:rsid w:val="00941761"/>
    <w:rsid w:val="00943A8C"/>
    <w:rsid w:val="00944003"/>
    <w:rsid w:val="00944D7C"/>
    <w:rsid w:val="0095107A"/>
    <w:rsid w:val="009522B8"/>
    <w:rsid w:val="009529DB"/>
    <w:rsid w:val="00954483"/>
    <w:rsid w:val="00960326"/>
    <w:rsid w:val="009632AA"/>
    <w:rsid w:val="0096730F"/>
    <w:rsid w:val="00970031"/>
    <w:rsid w:val="00970477"/>
    <w:rsid w:val="00970975"/>
    <w:rsid w:val="00973281"/>
    <w:rsid w:val="00975EBD"/>
    <w:rsid w:val="00977458"/>
    <w:rsid w:val="00982398"/>
    <w:rsid w:val="0098252F"/>
    <w:rsid w:val="009848AD"/>
    <w:rsid w:val="009900CF"/>
    <w:rsid w:val="00990820"/>
    <w:rsid w:val="009920AF"/>
    <w:rsid w:val="00992209"/>
    <w:rsid w:val="00992B2B"/>
    <w:rsid w:val="00994146"/>
    <w:rsid w:val="00995CDC"/>
    <w:rsid w:val="00995EEA"/>
    <w:rsid w:val="009A1A34"/>
    <w:rsid w:val="009A2DA6"/>
    <w:rsid w:val="009A3EA2"/>
    <w:rsid w:val="009A6166"/>
    <w:rsid w:val="009A63BF"/>
    <w:rsid w:val="009A747E"/>
    <w:rsid w:val="009B053D"/>
    <w:rsid w:val="009B3F69"/>
    <w:rsid w:val="009B4D77"/>
    <w:rsid w:val="009C03A9"/>
    <w:rsid w:val="009C301B"/>
    <w:rsid w:val="009C6E84"/>
    <w:rsid w:val="009C7B6A"/>
    <w:rsid w:val="009D35D9"/>
    <w:rsid w:val="009D6BD9"/>
    <w:rsid w:val="009E0456"/>
    <w:rsid w:val="009E2224"/>
    <w:rsid w:val="009E287A"/>
    <w:rsid w:val="009E65F4"/>
    <w:rsid w:val="009E6A14"/>
    <w:rsid w:val="009F1DE5"/>
    <w:rsid w:val="009F79B9"/>
    <w:rsid w:val="00A00DBE"/>
    <w:rsid w:val="00A015BC"/>
    <w:rsid w:val="00A01E77"/>
    <w:rsid w:val="00A020AD"/>
    <w:rsid w:val="00A06A2B"/>
    <w:rsid w:val="00A10661"/>
    <w:rsid w:val="00A11991"/>
    <w:rsid w:val="00A134C4"/>
    <w:rsid w:val="00A16B6F"/>
    <w:rsid w:val="00A16D4B"/>
    <w:rsid w:val="00A17954"/>
    <w:rsid w:val="00A2309C"/>
    <w:rsid w:val="00A25F6D"/>
    <w:rsid w:val="00A27E24"/>
    <w:rsid w:val="00A303CB"/>
    <w:rsid w:val="00A303E6"/>
    <w:rsid w:val="00A30DEE"/>
    <w:rsid w:val="00A34D7B"/>
    <w:rsid w:val="00A3644B"/>
    <w:rsid w:val="00A36C7A"/>
    <w:rsid w:val="00A402BE"/>
    <w:rsid w:val="00A41C6B"/>
    <w:rsid w:val="00A43564"/>
    <w:rsid w:val="00A4461E"/>
    <w:rsid w:val="00A44E28"/>
    <w:rsid w:val="00A47C18"/>
    <w:rsid w:val="00A5002D"/>
    <w:rsid w:val="00A5033C"/>
    <w:rsid w:val="00A505E5"/>
    <w:rsid w:val="00A50B6B"/>
    <w:rsid w:val="00A50CFD"/>
    <w:rsid w:val="00A540D7"/>
    <w:rsid w:val="00A54253"/>
    <w:rsid w:val="00A55384"/>
    <w:rsid w:val="00A553CC"/>
    <w:rsid w:val="00A56396"/>
    <w:rsid w:val="00A56EFB"/>
    <w:rsid w:val="00A6090E"/>
    <w:rsid w:val="00A60E56"/>
    <w:rsid w:val="00A63639"/>
    <w:rsid w:val="00A67001"/>
    <w:rsid w:val="00A67B59"/>
    <w:rsid w:val="00A71B42"/>
    <w:rsid w:val="00A7469C"/>
    <w:rsid w:val="00A76339"/>
    <w:rsid w:val="00A7758C"/>
    <w:rsid w:val="00A80A22"/>
    <w:rsid w:val="00A817A3"/>
    <w:rsid w:val="00A84811"/>
    <w:rsid w:val="00A86A32"/>
    <w:rsid w:val="00A86E60"/>
    <w:rsid w:val="00A879A3"/>
    <w:rsid w:val="00A87C41"/>
    <w:rsid w:val="00A87EC1"/>
    <w:rsid w:val="00A92070"/>
    <w:rsid w:val="00A93B08"/>
    <w:rsid w:val="00A95844"/>
    <w:rsid w:val="00A96B37"/>
    <w:rsid w:val="00A97D68"/>
    <w:rsid w:val="00AA3854"/>
    <w:rsid w:val="00AA51AF"/>
    <w:rsid w:val="00AA598F"/>
    <w:rsid w:val="00AA6520"/>
    <w:rsid w:val="00AA79EB"/>
    <w:rsid w:val="00AA7EBC"/>
    <w:rsid w:val="00AB00DD"/>
    <w:rsid w:val="00AB12BE"/>
    <w:rsid w:val="00AB17CF"/>
    <w:rsid w:val="00AB377C"/>
    <w:rsid w:val="00AB41F1"/>
    <w:rsid w:val="00AB4A30"/>
    <w:rsid w:val="00AB66E5"/>
    <w:rsid w:val="00AC045F"/>
    <w:rsid w:val="00AC210D"/>
    <w:rsid w:val="00AC4E7B"/>
    <w:rsid w:val="00AC62DA"/>
    <w:rsid w:val="00AC67F3"/>
    <w:rsid w:val="00AD0B3A"/>
    <w:rsid w:val="00AD65A6"/>
    <w:rsid w:val="00AE31AF"/>
    <w:rsid w:val="00AE32ED"/>
    <w:rsid w:val="00AE46C2"/>
    <w:rsid w:val="00AE4775"/>
    <w:rsid w:val="00AE64AA"/>
    <w:rsid w:val="00AE7784"/>
    <w:rsid w:val="00B007A0"/>
    <w:rsid w:val="00B01342"/>
    <w:rsid w:val="00B02052"/>
    <w:rsid w:val="00B021CD"/>
    <w:rsid w:val="00B03EDF"/>
    <w:rsid w:val="00B045CD"/>
    <w:rsid w:val="00B067AA"/>
    <w:rsid w:val="00B070CE"/>
    <w:rsid w:val="00B11061"/>
    <w:rsid w:val="00B12339"/>
    <w:rsid w:val="00B12469"/>
    <w:rsid w:val="00B1302A"/>
    <w:rsid w:val="00B14A3F"/>
    <w:rsid w:val="00B15129"/>
    <w:rsid w:val="00B17B07"/>
    <w:rsid w:val="00B17FA5"/>
    <w:rsid w:val="00B2152A"/>
    <w:rsid w:val="00B22E86"/>
    <w:rsid w:val="00B2603A"/>
    <w:rsid w:val="00B26A56"/>
    <w:rsid w:val="00B27156"/>
    <w:rsid w:val="00B30DFA"/>
    <w:rsid w:val="00B31DE3"/>
    <w:rsid w:val="00B32817"/>
    <w:rsid w:val="00B32FFC"/>
    <w:rsid w:val="00B348AC"/>
    <w:rsid w:val="00B41C95"/>
    <w:rsid w:val="00B4255E"/>
    <w:rsid w:val="00B42C81"/>
    <w:rsid w:val="00B45A8D"/>
    <w:rsid w:val="00B502A5"/>
    <w:rsid w:val="00B503E7"/>
    <w:rsid w:val="00B507A3"/>
    <w:rsid w:val="00B50A4A"/>
    <w:rsid w:val="00B5157C"/>
    <w:rsid w:val="00B52C4E"/>
    <w:rsid w:val="00B530F0"/>
    <w:rsid w:val="00B536D9"/>
    <w:rsid w:val="00B537CC"/>
    <w:rsid w:val="00B56B80"/>
    <w:rsid w:val="00B620B7"/>
    <w:rsid w:val="00B63427"/>
    <w:rsid w:val="00B63D8F"/>
    <w:rsid w:val="00B64FA6"/>
    <w:rsid w:val="00B6528D"/>
    <w:rsid w:val="00B65687"/>
    <w:rsid w:val="00B661C9"/>
    <w:rsid w:val="00B66751"/>
    <w:rsid w:val="00B71271"/>
    <w:rsid w:val="00B72177"/>
    <w:rsid w:val="00B73210"/>
    <w:rsid w:val="00B735BA"/>
    <w:rsid w:val="00B76740"/>
    <w:rsid w:val="00B7772C"/>
    <w:rsid w:val="00B77A6F"/>
    <w:rsid w:val="00B80426"/>
    <w:rsid w:val="00B8273F"/>
    <w:rsid w:val="00B840CE"/>
    <w:rsid w:val="00B841B6"/>
    <w:rsid w:val="00B84283"/>
    <w:rsid w:val="00B877B7"/>
    <w:rsid w:val="00B9007F"/>
    <w:rsid w:val="00B91EB2"/>
    <w:rsid w:val="00B921CA"/>
    <w:rsid w:val="00B926A7"/>
    <w:rsid w:val="00B92E46"/>
    <w:rsid w:val="00B936F6"/>
    <w:rsid w:val="00B96E5E"/>
    <w:rsid w:val="00B9704B"/>
    <w:rsid w:val="00B975B3"/>
    <w:rsid w:val="00BA2BE2"/>
    <w:rsid w:val="00BA525C"/>
    <w:rsid w:val="00BA55E4"/>
    <w:rsid w:val="00BA5ADB"/>
    <w:rsid w:val="00BA5ECB"/>
    <w:rsid w:val="00BA71EA"/>
    <w:rsid w:val="00BA72B4"/>
    <w:rsid w:val="00BB145E"/>
    <w:rsid w:val="00BB1E1B"/>
    <w:rsid w:val="00BB3863"/>
    <w:rsid w:val="00BB5F9F"/>
    <w:rsid w:val="00BB65BE"/>
    <w:rsid w:val="00BB6DE7"/>
    <w:rsid w:val="00BB70D7"/>
    <w:rsid w:val="00BB77E0"/>
    <w:rsid w:val="00BC4946"/>
    <w:rsid w:val="00BC51A2"/>
    <w:rsid w:val="00BC7E88"/>
    <w:rsid w:val="00BD08D3"/>
    <w:rsid w:val="00BD3394"/>
    <w:rsid w:val="00BD57C8"/>
    <w:rsid w:val="00BD59BE"/>
    <w:rsid w:val="00BD74F5"/>
    <w:rsid w:val="00BE0EE0"/>
    <w:rsid w:val="00BE1A09"/>
    <w:rsid w:val="00BE40CA"/>
    <w:rsid w:val="00BE6C2F"/>
    <w:rsid w:val="00BF03AC"/>
    <w:rsid w:val="00BF11B8"/>
    <w:rsid w:val="00BF1E61"/>
    <w:rsid w:val="00BF26F0"/>
    <w:rsid w:val="00BF524B"/>
    <w:rsid w:val="00BF609E"/>
    <w:rsid w:val="00BF6C6D"/>
    <w:rsid w:val="00C01761"/>
    <w:rsid w:val="00C01E54"/>
    <w:rsid w:val="00C0426E"/>
    <w:rsid w:val="00C05510"/>
    <w:rsid w:val="00C05A81"/>
    <w:rsid w:val="00C066BA"/>
    <w:rsid w:val="00C07D33"/>
    <w:rsid w:val="00C07D9B"/>
    <w:rsid w:val="00C123F6"/>
    <w:rsid w:val="00C124BF"/>
    <w:rsid w:val="00C136D0"/>
    <w:rsid w:val="00C1437C"/>
    <w:rsid w:val="00C14C64"/>
    <w:rsid w:val="00C17004"/>
    <w:rsid w:val="00C174E0"/>
    <w:rsid w:val="00C17B33"/>
    <w:rsid w:val="00C20358"/>
    <w:rsid w:val="00C2142C"/>
    <w:rsid w:val="00C21481"/>
    <w:rsid w:val="00C23A67"/>
    <w:rsid w:val="00C2455E"/>
    <w:rsid w:val="00C24A56"/>
    <w:rsid w:val="00C24C72"/>
    <w:rsid w:val="00C261DC"/>
    <w:rsid w:val="00C26751"/>
    <w:rsid w:val="00C278F3"/>
    <w:rsid w:val="00C2793F"/>
    <w:rsid w:val="00C31BBE"/>
    <w:rsid w:val="00C31D32"/>
    <w:rsid w:val="00C323CA"/>
    <w:rsid w:val="00C32D1B"/>
    <w:rsid w:val="00C33B59"/>
    <w:rsid w:val="00C3429D"/>
    <w:rsid w:val="00C37527"/>
    <w:rsid w:val="00C42C3D"/>
    <w:rsid w:val="00C436D5"/>
    <w:rsid w:val="00C46242"/>
    <w:rsid w:val="00C46C3F"/>
    <w:rsid w:val="00C46CBA"/>
    <w:rsid w:val="00C470B5"/>
    <w:rsid w:val="00C50B58"/>
    <w:rsid w:val="00C5383C"/>
    <w:rsid w:val="00C53E53"/>
    <w:rsid w:val="00C569EC"/>
    <w:rsid w:val="00C56E13"/>
    <w:rsid w:val="00C57D42"/>
    <w:rsid w:val="00C61DB2"/>
    <w:rsid w:val="00C61F16"/>
    <w:rsid w:val="00C62074"/>
    <w:rsid w:val="00C65A21"/>
    <w:rsid w:val="00C7293A"/>
    <w:rsid w:val="00C733CC"/>
    <w:rsid w:val="00C73537"/>
    <w:rsid w:val="00C7433D"/>
    <w:rsid w:val="00C74A62"/>
    <w:rsid w:val="00C839FD"/>
    <w:rsid w:val="00C85D7C"/>
    <w:rsid w:val="00C870D8"/>
    <w:rsid w:val="00C8791B"/>
    <w:rsid w:val="00C87A43"/>
    <w:rsid w:val="00C90030"/>
    <w:rsid w:val="00C91442"/>
    <w:rsid w:val="00C9192B"/>
    <w:rsid w:val="00C94A19"/>
    <w:rsid w:val="00C94A33"/>
    <w:rsid w:val="00C94F1E"/>
    <w:rsid w:val="00C95BB6"/>
    <w:rsid w:val="00C960AB"/>
    <w:rsid w:val="00C97E07"/>
    <w:rsid w:val="00CA1D23"/>
    <w:rsid w:val="00CA24AB"/>
    <w:rsid w:val="00CA41B8"/>
    <w:rsid w:val="00CA53CE"/>
    <w:rsid w:val="00CA62D0"/>
    <w:rsid w:val="00CB0128"/>
    <w:rsid w:val="00CB07CD"/>
    <w:rsid w:val="00CB3526"/>
    <w:rsid w:val="00CB4BA6"/>
    <w:rsid w:val="00CB662F"/>
    <w:rsid w:val="00CB720A"/>
    <w:rsid w:val="00CB7CE0"/>
    <w:rsid w:val="00CC09F5"/>
    <w:rsid w:val="00CC4103"/>
    <w:rsid w:val="00CC49E0"/>
    <w:rsid w:val="00CC5391"/>
    <w:rsid w:val="00CC5F24"/>
    <w:rsid w:val="00CC6A4C"/>
    <w:rsid w:val="00CC7578"/>
    <w:rsid w:val="00CD326A"/>
    <w:rsid w:val="00CD71F1"/>
    <w:rsid w:val="00CE127E"/>
    <w:rsid w:val="00CE136E"/>
    <w:rsid w:val="00CE3F60"/>
    <w:rsid w:val="00CE7AE4"/>
    <w:rsid w:val="00CF073F"/>
    <w:rsid w:val="00CF1C8D"/>
    <w:rsid w:val="00CF2E5B"/>
    <w:rsid w:val="00CF43C5"/>
    <w:rsid w:val="00CF4AD5"/>
    <w:rsid w:val="00CF5D4E"/>
    <w:rsid w:val="00CF5E29"/>
    <w:rsid w:val="00CF6260"/>
    <w:rsid w:val="00CF6918"/>
    <w:rsid w:val="00CF78B9"/>
    <w:rsid w:val="00D00579"/>
    <w:rsid w:val="00D045AC"/>
    <w:rsid w:val="00D04A73"/>
    <w:rsid w:val="00D07C06"/>
    <w:rsid w:val="00D11A84"/>
    <w:rsid w:val="00D12088"/>
    <w:rsid w:val="00D1326C"/>
    <w:rsid w:val="00D1504F"/>
    <w:rsid w:val="00D15922"/>
    <w:rsid w:val="00D17106"/>
    <w:rsid w:val="00D22019"/>
    <w:rsid w:val="00D23B3D"/>
    <w:rsid w:val="00D23BA4"/>
    <w:rsid w:val="00D24862"/>
    <w:rsid w:val="00D25EAC"/>
    <w:rsid w:val="00D2716E"/>
    <w:rsid w:val="00D31D69"/>
    <w:rsid w:val="00D32155"/>
    <w:rsid w:val="00D32596"/>
    <w:rsid w:val="00D33FF6"/>
    <w:rsid w:val="00D35C58"/>
    <w:rsid w:val="00D374B0"/>
    <w:rsid w:val="00D37720"/>
    <w:rsid w:val="00D40084"/>
    <w:rsid w:val="00D416F4"/>
    <w:rsid w:val="00D41AD6"/>
    <w:rsid w:val="00D41CD1"/>
    <w:rsid w:val="00D42266"/>
    <w:rsid w:val="00D42C7B"/>
    <w:rsid w:val="00D46630"/>
    <w:rsid w:val="00D46F18"/>
    <w:rsid w:val="00D50588"/>
    <w:rsid w:val="00D515F3"/>
    <w:rsid w:val="00D52878"/>
    <w:rsid w:val="00D53B35"/>
    <w:rsid w:val="00D54A29"/>
    <w:rsid w:val="00D54B27"/>
    <w:rsid w:val="00D60FCB"/>
    <w:rsid w:val="00D617B8"/>
    <w:rsid w:val="00D61AE3"/>
    <w:rsid w:val="00D63C9C"/>
    <w:rsid w:val="00D649AC"/>
    <w:rsid w:val="00D66EC9"/>
    <w:rsid w:val="00D673A0"/>
    <w:rsid w:val="00D678C0"/>
    <w:rsid w:val="00D7280E"/>
    <w:rsid w:val="00D7544C"/>
    <w:rsid w:val="00D75ACE"/>
    <w:rsid w:val="00D7645C"/>
    <w:rsid w:val="00D8061E"/>
    <w:rsid w:val="00D81028"/>
    <w:rsid w:val="00D81238"/>
    <w:rsid w:val="00D8279C"/>
    <w:rsid w:val="00D82CCD"/>
    <w:rsid w:val="00D82CE4"/>
    <w:rsid w:val="00D82CF6"/>
    <w:rsid w:val="00D83256"/>
    <w:rsid w:val="00D85077"/>
    <w:rsid w:val="00D861FA"/>
    <w:rsid w:val="00D901B0"/>
    <w:rsid w:val="00D91F82"/>
    <w:rsid w:val="00D941DF"/>
    <w:rsid w:val="00D9726D"/>
    <w:rsid w:val="00DA045C"/>
    <w:rsid w:val="00DA0E0E"/>
    <w:rsid w:val="00DA6543"/>
    <w:rsid w:val="00DA667B"/>
    <w:rsid w:val="00DB1762"/>
    <w:rsid w:val="00DB3B38"/>
    <w:rsid w:val="00DC0AB1"/>
    <w:rsid w:val="00DC2DA5"/>
    <w:rsid w:val="00DC3878"/>
    <w:rsid w:val="00DC3A71"/>
    <w:rsid w:val="00DC4522"/>
    <w:rsid w:val="00DC6225"/>
    <w:rsid w:val="00DD3947"/>
    <w:rsid w:val="00DD39B4"/>
    <w:rsid w:val="00DD4BC3"/>
    <w:rsid w:val="00DD4DBE"/>
    <w:rsid w:val="00DD585F"/>
    <w:rsid w:val="00DD6D66"/>
    <w:rsid w:val="00DD7938"/>
    <w:rsid w:val="00DD7D54"/>
    <w:rsid w:val="00DE08D6"/>
    <w:rsid w:val="00DE0B97"/>
    <w:rsid w:val="00DE0BB1"/>
    <w:rsid w:val="00DE11A9"/>
    <w:rsid w:val="00DE1277"/>
    <w:rsid w:val="00DE2ABC"/>
    <w:rsid w:val="00DE36F7"/>
    <w:rsid w:val="00DE4905"/>
    <w:rsid w:val="00DE5309"/>
    <w:rsid w:val="00DE6573"/>
    <w:rsid w:val="00DE7663"/>
    <w:rsid w:val="00DF0AB1"/>
    <w:rsid w:val="00DF113C"/>
    <w:rsid w:val="00DF4F3F"/>
    <w:rsid w:val="00DF5CA3"/>
    <w:rsid w:val="00DF6003"/>
    <w:rsid w:val="00DF7259"/>
    <w:rsid w:val="00E00A04"/>
    <w:rsid w:val="00E0671E"/>
    <w:rsid w:val="00E068C4"/>
    <w:rsid w:val="00E06C3E"/>
    <w:rsid w:val="00E10EB0"/>
    <w:rsid w:val="00E129D7"/>
    <w:rsid w:val="00E145F7"/>
    <w:rsid w:val="00E14B21"/>
    <w:rsid w:val="00E17810"/>
    <w:rsid w:val="00E17A05"/>
    <w:rsid w:val="00E2002B"/>
    <w:rsid w:val="00E207ED"/>
    <w:rsid w:val="00E222FD"/>
    <w:rsid w:val="00E231D4"/>
    <w:rsid w:val="00E23F2F"/>
    <w:rsid w:val="00E24D20"/>
    <w:rsid w:val="00E257A7"/>
    <w:rsid w:val="00E325F3"/>
    <w:rsid w:val="00E32F9F"/>
    <w:rsid w:val="00E3310B"/>
    <w:rsid w:val="00E33B1A"/>
    <w:rsid w:val="00E34495"/>
    <w:rsid w:val="00E34E05"/>
    <w:rsid w:val="00E351A2"/>
    <w:rsid w:val="00E37090"/>
    <w:rsid w:val="00E37C67"/>
    <w:rsid w:val="00E40687"/>
    <w:rsid w:val="00E40C21"/>
    <w:rsid w:val="00E41845"/>
    <w:rsid w:val="00E433D9"/>
    <w:rsid w:val="00E44705"/>
    <w:rsid w:val="00E45D11"/>
    <w:rsid w:val="00E46701"/>
    <w:rsid w:val="00E47171"/>
    <w:rsid w:val="00E47227"/>
    <w:rsid w:val="00E51A56"/>
    <w:rsid w:val="00E51DC8"/>
    <w:rsid w:val="00E52587"/>
    <w:rsid w:val="00E543F7"/>
    <w:rsid w:val="00E60004"/>
    <w:rsid w:val="00E60AAC"/>
    <w:rsid w:val="00E61F16"/>
    <w:rsid w:val="00E61F8D"/>
    <w:rsid w:val="00E6471D"/>
    <w:rsid w:val="00E6474D"/>
    <w:rsid w:val="00E65E18"/>
    <w:rsid w:val="00E67C5F"/>
    <w:rsid w:val="00E71E13"/>
    <w:rsid w:val="00E7299D"/>
    <w:rsid w:val="00E74465"/>
    <w:rsid w:val="00E76996"/>
    <w:rsid w:val="00E87E57"/>
    <w:rsid w:val="00E90A2E"/>
    <w:rsid w:val="00E92AFD"/>
    <w:rsid w:val="00E93A23"/>
    <w:rsid w:val="00E93F8E"/>
    <w:rsid w:val="00E968DC"/>
    <w:rsid w:val="00E96D39"/>
    <w:rsid w:val="00E96D8B"/>
    <w:rsid w:val="00E97BC5"/>
    <w:rsid w:val="00EA23C4"/>
    <w:rsid w:val="00EA3243"/>
    <w:rsid w:val="00EA3649"/>
    <w:rsid w:val="00EA4543"/>
    <w:rsid w:val="00EA5969"/>
    <w:rsid w:val="00EA5B84"/>
    <w:rsid w:val="00EA6DA2"/>
    <w:rsid w:val="00EB0E4E"/>
    <w:rsid w:val="00EB0F33"/>
    <w:rsid w:val="00EB19EC"/>
    <w:rsid w:val="00EB1D5D"/>
    <w:rsid w:val="00EB2702"/>
    <w:rsid w:val="00EB375F"/>
    <w:rsid w:val="00EB4C5D"/>
    <w:rsid w:val="00EB6875"/>
    <w:rsid w:val="00EC0A1F"/>
    <w:rsid w:val="00EC0D51"/>
    <w:rsid w:val="00EC2C78"/>
    <w:rsid w:val="00EC4AD7"/>
    <w:rsid w:val="00EC4C82"/>
    <w:rsid w:val="00EC4D9C"/>
    <w:rsid w:val="00EC6609"/>
    <w:rsid w:val="00ED0944"/>
    <w:rsid w:val="00ED0E2D"/>
    <w:rsid w:val="00ED1EF6"/>
    <w:rsid w:val="00ED27BF"/>
    <w:rsid w:val="00ED4C2A"/>
    <w:rsid w:val="00ED74FE"/>
    <w:rsid w:val="00EE1945"/>
    <w:rsid w:val="00EE4A55"/>
    <w:rsid w:val="00EE5387"/>
    <w:rsid w:val="00EE5AF5"/>
    <w:rsid w:val="00EE655D"/>
    <w:rsid w:val="00EE74C5"/>
    <w:rsid w:val="00EF4437"/>
    <w:rsid w:val="00EF4DCF"/>
    <w:rsid w:val="00EF529F"/>
    <w:rsid w:val="00EF61A7"/>
    <w:rsid w:val="00F018A3"/>
    <w:rsid w:val="00F01CE7"/>
    <w:rsid w:val="00F02D86"/>
    <w:rsid w:val="00F03C65"/>
    <w:rsid w:val="00F03DC8"/>
    <w:rsid w:val="00F06280"/>
    <w:rsid w:val="00F06884"/>
    <w:rsid w:val="00F1011C"/>
    <w:rsid w:val="00F12766"/>
    <w:rsid w:val="00F1386B"/>
    <w:rsid w:val="00F13D66"/>
    <w:rsid w:val="00F13FBA"/>
    <w:rsid w:val="00F15341"/>
    <w:rsid w:val="00F154A3"/>
    <w:rsid w:val="00F15EB4"/>
    <w:rsid w:val="00F162F1"/>
    <w:rsid w:val="00F22294"/>
    <w:rsid w:val="00F22570"/>
    <w:rsid w:val="00F23687"/>
    <w:rsid w:val="00F23D0A"/>
    <w:rsid w:val="00F266B1"/>
    <w:rsid w:val="00F277F3"/>
    <w:rsid w:val="00F347E7"/>
    <w:rsid w:val="00F35C86"/>
    <w:rsid w:val="00F365D1"/>
    <w:rsid w:val="00F40DDE"/>
    <w:rsid w:val="00F47889"/>
    <w:rsid w:val="00F512CC"/>
    <w:rsid w:val="00F5437D"/>
    <w:rsid w:val="00F54E2E"/>
    <w:rsid w:val="00F578ED"/>
    <w:rsid w:val="00F579CA"/>
    <w:rsid w:val="00F600ED"/>
    <w:rsid w:val="00F61252"/>
    <w:rsid w:val="00F61321"/>
    <w:rsid w:val="00F61ACC"/>
    <w:rsid w:val="00F62AC6"/>
    <w:rsid w:val="00F63044"/>
    <w:rsid w:val="00F63C72"/>
    <w:rsid w:val="00F64DE2"/>
    <w:rsid w:val="00F66B3E"/>
    <w:rsid w:val="00F67964"/>
    <w:rsid w:val="00F73819"/>
    <w:rsid w:val="00F7698D"/>
    <w:rsid w:val="00F77931"/>
    <w:rsid w:val="00F77ACE"/>
    <w:rsid w:val="00F83010"/>
    <w:rsid w:val="00F84F30"/>
    <w:rsid w:val="00F86C48"/>
    <w:rsid w:val="00F872D1"/>
    <w:rsid w:val="00F87906"/>
    <w:rsid w:val="00F90DD8"/>
    <w:rsid w:val="00F926F3"/>
    <w:rsid w:val="00F92C22"/>
    <w:rsid w:val="00F94600"/>
    <w:rsid w:val="00F965C9"/>
    <w:rsid w:val="00FA012D"/>
    <w:rsid w:val="00FA03A9"/>
    <w:rsid w:val="00FA3CA2"/>
    <w:rsid w:val="00FA41CD"/>
    <w:rsid w:val="00FA63B2"/>
    <w:rsid w:val="00FA6833"/>
    <w:rsid w:val="00FB0AB2"/>
    <w:rsid w:val="00FB4B14"/>
    <w:rsid w:val="00FB5C57"/>
    <w:rsid w:val="00FB5F77"/>
    <w:rsid w:val="00FC0E22"/>
    <w:rsid w:val="00FC10AD"/>
    <w:rsid w:val="00FC1F84"/>
    <w:rsid w:val="00FC37C1"/>
    <w:rsid w:val="00FC530A"/>
    <w:rsid w:val="00FC5516"/>
    <w:rsid w:val="00FC5A8D"/>
    <w:rsid w:val="00FD0AB9"/>
    <w:rsid w:val="00FD22AD"/>
    <w:rsid w:val="00FD3132"/>
    <w:rsid w:val="00FD6E58"/>
    <w:rsid w:val="00FD74FC"/>
    <w:rsid w:val="00FE0FDB"/>
    <w:rsid w:val="00FE1598"/>
    <w:rsid w:val="00FE1E9E"/>
    <w:rsid w:val="00FE2309"/>
    <w:rsid w:val="00FE309C"/>
    <w:rsid w:val="00FE3B07"/>
    <w:rsid w:val="00FE4707"/>
    <w:rsid w:val="00FE4CA0"/>
    <w:rsid w:val="00FF17D6"/>
    <w:rsid w:val="00FF22B7"/>
    <w:rsid w:val="00FF2A02"/>
    <w:rsid w:val="00FF323E"/>
    <w:rsid w:val="00FF38EE"/>
    <w:rsid w:val="00FF63F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7051"/>
  <w15:chartTrackingRefBased/>
  <w15:docId w15:val="{7DB98C99-FFDA-41AE-9722-3D59E90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F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1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2AFD"/>
    <w:rPr>
      <w:color w:val="0000FF"/>
      <w:u w:val="single"/>
    </w:rPr>
  </w:style>
  <w:style w:type="table" w:styleId="TableGrid">
    <w:name w:val="Table Grid"/>
    <w:basedOn w:val="TableNormal"/>
    <w:uiPriority w:val="39"/>
    <w:rsid w:val="00E9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1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AC"/>
    <w:rPr>
      <w:rFonts w:ascii="Segoe UI" w:eastAsia="Times New Roman" w:hAnsi="Segoe UI" w:cs="Segoe UI"/>
      <w:sz w:val="18"/>
      <w:szCs w:val="18"/>
    </w:rPr>
  </w:style>
  <w:style w:type="paragraph" w:customStyle="1" w:styleId="Body">
    <w:name w:val="Body"/>
    <w:rsid w:val="000B0DFC"/>
    <w:rPr>
      <w:rFonts w:ascii="Helvetica" w:eastAsia="Arial Unicode MS" w:hAnsi="Helvetica" w:cs="Arial Unicode MS"/>
      <w:color w:val="00000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">
    <w:name w:val="Heading"/>
    <w:next w:val="Body"/>
    <w:rsid w:val="00E44705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" w:eastAsia="Arial Unicode MS" w:hAnsi="Arial" w:cs="Arial Unicode MS"/>
      <w:color w:val="000000"/>
      <w:sz w:val="30"/>
      <w:szCs w:val="3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077AD4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77AD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refordshire.gov.uk/community/climate-and-ecological-emergency/our-climate-emergency-declaration/adapting-to-a-changing-climat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refordshire.gov.uk/searchplanning%20appplica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ingtontowncouncil.gov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erk@kingtontowncouncil.gov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52BF-089F-4CDF-BE6D-BBA7EF19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Kelso</dc:creator>
  <cp:keywords/>
  <dc:description/>
  <cp:lastModifiedBy>Ruth Robinson</cp:lastModifiedBy>
  <cp:revision>2</cp:revision>
  <cp:lastPrinted>2026-04-14T16:55:00Z</cp:lastPrinted>
  <dcterms:created xsi:type="dcterms:W3CDTF">2026-04-15T09:30:00Z</dcterms:created>
  <dcterms:modified xsi:type="dcterms:W3CDTF">2026-04-15T09:30:00Z</dcterms:modified>
</cp:coreProperties>
</file>