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FA" w:rsidRDefault="008E22B3" w:rsidP="007853FA">
      <w:pPr>
        <w:ind w:left="1980"/>
        <w:jc w:val="center"/>
        <w:rPr>
          <w:rFonts w:ascii="Script MT Bold" w:hAnsi="Script MT Bold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21" w:rsidRPr="00D75DF6" w:rsidRDefault="008E22B3" w:rsidP="007853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8225" cy="1371600"/>
                                  <wp:effectExtent l="0" t="0" r="0" b="0"/>
                                  <wp:docPr id="1" name="Picture 1" descr="Quality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lity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8pt;margin-top:0;width:96.2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" stroked="f">
                <v:textbox style="mso-fit-shape-to-text:t">
                  <w:txbxContent>
                    <w:p w:rsidR="005D3C21" w:rsidRPr="00D75DF6" w:rsidRDefault="008E22B3" w:rsidP="007853F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8225" cy="1371600"/>
                            <wp:effectExtent l="0" t="0" r="0" b="0"/>
                            <wp:docPr id="1" name="Picture 1" descr="Quality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lity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cript MT Bold" w:hAnsi="Script MT Bold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400175" cy="16103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21" w:rsidRPr="00873736" w:rsidRDefault="008E22B3" w:rsidP="007853F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FFFFFF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447800"/>
                                  <wp:effectExtent l="0" t="0" r="0" b="0"/>
                                  <wp:docPr id="2" name="Picture 2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pt;margin-top:-9pt;width:110.25pt;height:126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" stroked="f">
                <v:textbox style="mso-fit-shape-to-text:t">
                  <w:txbxContent>
                    <w:p w:rsidR="005D3C21" w:rsidRPr="00873736" w:rsidRDefault="008E22B3" w:rsidP="007853FA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FFFFFF"/>
                          <w:sz w:val="44"/>
                          <w:szCs w:val="4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219200" cy="1447800"/>
                            <wp:effectExtent l="0" t="0" r="0" b="0"/>
                            <wp:docPr id="2" name="Picture 2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3FA">
        <w:rPr>
          <w:rFonts w:ascii="Script MT Bold" w:hAnsi="Script MT Bold"/>
          <w:sz w:val="44"/>
          <w:szCs w:val="44"/>
          <w:u w:val="single"/>
        </w:rPr>
        <w:t>Kington Town Council</w:t>
      </w:r>
    </w:p>
    <w:p w:rsidR="007853FA" w:rsidRDefault="007853FA" w:rsidP="007853FA">
      <w:pPr>
        <w:ind w:left="1980"/>
        <w:jc w:val="center"/>
        <w:rPr>
          <w:u w:val="single"/>
        </w:rPr>
      </w:pPr>
      <w:r w:rsidRPr="0055663A">
        <w:t>Email:</w:t>
      </w:r>
      <w:r>
        <w:rPr>
          <w:u w:val="single"/>
        </w:rPr>
        <w:t xml:space="preserve"> </w:t>
      </w:r>
      <w:r w:rsidRPr="0055663A">
        <w:rPr>
          <w:u w:val="single"/>
        </w:rPr>
        <w:t xml:space="preserve"> </w:t>
      </w:r>
      <w:hyperlink r:id="rId12" w:history="1">
        <w:r w:rsidRPr="00F83932">
          <w:rPr>
            <w:rStyle w:val="Hyperlink"/>
          </w:rPr>
          <w:t>clerk@kingtontowncouncil.gov.uk</w:t>
        </w:r>
      </w:hyperlink>
      <w:r>
        <w:rPr>
          <w:u w:val="single"/>
        </w:rPr>
        <w:t xml:space="preserve"> </w:t>
      </w:r>
    </w:p>
    <w:p w:rsidR="007853FA" w:rsidRDefault="007853FA" w:rsidP="007853FA">
      <w:pPr>
        <w:jc w:val="center"/>
        <w:rPr>
          <w:u w:val="single"/>
        </w:rPr>
      </w:pPr>
      <w:r>
        <w:tab/>
      </w:r>
      <w:r>
        <w:tab/>
        <w:t xml:space="preserve">      </w:t>
      </w:r>
      <w:r w:rsidRPr="0055663A">
        <w:t>Web site:</w:t>
      </w:r>
      <w:r>
        <w:rPr>
          <w:u w:val="single"/>
        </w:rPr>
        <w:t xml:space="preserve"> </w:t>
      </w:r>
      <w:hyperlink r:id="rId13" w:history="1">
        <w:r w:rsidRPr="00F83932">
          <w:rPr>
            <w:rStyle w:val="Hyperlink"/>
          </w:rPr>
          <w:t>www.kingtontowncouncil.gov.uk</w:t>
        </w:r>
      </w:hyperlink>
    </w:p>
    <w:p w:rsidR="007853FA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606B2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3EDB" w:rsidRPr="006948DD">
        <w:rPr>
          <w:b/>
        </w:rPr>
        <w:t xml:space="preserve">Minutes of the </w:t>
      </w:r>
      <w:r w:rsidR="005D3C21">
        <w:rPr>
          <w:b/>
        </w:rPr>
        <w:t>Services</w:t>
      </w:r>
      <w:r w:rsidR="00253EDB" w:rsidRPr="006948DD">
        <w:rPr>
          <w:b/>
        </w:rPr>
        <w:t xml:space="preserve"> Committee Meeting</w:t>
      </w:r>
    </w:p>
    <w:p w:rsidR="007853FA" w:rsidRDefault="007853FA" w:rsidP="007853FA">
      <w:pPr>
        <w:jc w:val="center"/>
        <w:rPr>
          <w:b/>
        </w:rPr>
      </w:pPr>
    </w:p>
    <w:p w:rsidR="007853FA" w:rsidRDefault="007853FA" w:rsidP="00A606B2">
      <w:pPr>
        <w:jc w:val="center"/>
      </w:pPr>
      <w:r>
        <w:tab/>
      </w:r>
      <w:r>
        <w:tab/>
      </w:r>
      <w:r>
        <w:tab/>
      </w:r>
      <w:r w:rsidR="00253EDB" w:rsidRPr="006948DD">
        <w:t xml:space="preserve">held on </w:t>
      </w:r>
      <w:r w:rsidR="00387F85">
        <w:t>Tuesday 18</w:t>
      </w:r>
      <w:r w:rsidR="00387F85" w:rsidRPr="00387F85">
        <w:rPr>
          <w:vertAlign w:val="superscript"/>
        </w:rPr>
        <w:t>th</w:t>
      </w:r>
      <w:r w:rsidR="00387F85">
        <w:t xml:space="preserve"> April 2017</w:t>
      </w:r>
      <w:r w:rsidR="00867225">
        <w:t xml:space="preserve"> </w:t>
      </w:r>
      <w:r w:rsidR="00447508">
        <w:t xml:space="preserve">at </w:t>
      </w:r>
      <w:r w:rsidR="00E57359">
        <w:t>6.30</w:t>
      </w:r>
      <w:r w:rsidR="001B7389">
        <w:t xml:space="preserve"> </w:t>
      </w:r>
      <w:r w:rsidR="00253EDB" w:rsidRPr="00A16FC1">
        <w:t>pm</w:t>
      </w:r>
      <w:r w:rsidR="00253EDB" w:rsidRPr="006948DD">
        <w:rPr>
          <w:b/>
        </w:rPr>
        <w:t xml:space="preserve"> </w:t>
      </w:r>
      <w:r w:rsidR="00253EDB" w:rsidRPr="006948DD">
        <w:t xml:space="preserve">in </w:t>
      </w:r>
    </w:p>
    <w:p w:rsidR="00253EDB" w:rsidRDefault="007853FA" w:rsidP="00A606B2">
      <w:pPr>
        <w:jc w:val="center"/>
      </w:pPr>
      <w:r>
        <w:tab/>
      </w:r>
      <w:r>
        <w:tab/>
      </w:r>
      <w:r>
        <w:tab/>
      </w:r>
      <w:r w:rsidR="00B67DB0">
        <w:t>The Old Police Station, Market Hall Street, Kington HR5 3DP</w:t>
      </w:r>
    </w:p>
    <w:p w:rsidR="00E74475" w:rsidRPr="00EC7849" w:rsidRDefault="00E74475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6B7074" w:rsidTr="006B7074">
        <w:tc>
          <w:tcPr>
            <w:tcW w:w="4590" w:type="dxa"/>
            <w:tcBorders>
              <w:bottom w:val="double" w:sz="4" w:space="0" w:color="auto"/>
            </w:tcBorders>
          </w:tcPr>
          <w:p w:rsidR="00E74475" w:rsidRPr="006B7074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6B7074">
              <w:rPr>
                <w:b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74475" w:rsidRPr="006B7074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6B7074">
              <w:rPr>
                <w:b/>
              </w:rPr>
              <w:t>APOLOGY</w:t>
            </w:r>
          </w:p>
        </w:tc>
      </w:tr>
      <w:tr w:rsidR="00694AF7" w:rsidRPr="006B7074" w:rsidTr="006B7074">
        <w:tc>
          <w:tcPr>
            <w:tcW w:w="4590" w:type="dxa"/>
            <w:tcBorders>
              <w:top w:val="double" w:sz="4" w:space="0" w:color="auto"/>
            </w:tcBorders>
          </w:tcPr>
          <w:p w:rsidR="00694AF7" w:rsidRPr="00694AF7" w:rsidRDefault="00694AF7" w:rsidP="00694AF7">
            <w:pPr>
              <w:tabs>
                <w:tab w:val="left" w:pos="1305"/>
              </w:tabs>
              <w:jc w:val="both"/>
              <w:rPr>
                <w:b/>
              </w:rPr>
            </w:pPr>
            <w:r w:rsidRPr="00694AF7">
              <w:rPr>
                <w:b/>
              </w:rPr>
              <w:t>Cllr. Mr. R. Widdowson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 xml:space="preserve">Cllr. Mrs P. Prior. </w:t>
            </w: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I. Wood - Johnson</w:t>
            </w:r>
          </w:p>
        </w:tc>
        <w:tc>
          <w:tcPr>
            <w:tcW w:w="4230" w:type="dxa"/>
          </w:tcPr>
          <w:p w:rsidR="00694AF7" w:rsidRPr="00694AF7" w:rsidRDefault="002F2BCB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T. Bounds</w:t>
            </w: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2F2BCB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M. Fitton</w:t>
            </w:r>
          </w:p>
        </w:tc>
        <w:tc>
          <w:tcPr>
            <w:tcW w:w="4230" w:type="dxa"/>
          </w:tcPr>
          <w:p w:rsidR="00694AF7" w:rsidRPr="00694AF7" w:rsidRDefault="002F2BCB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F. Hawkins</w:t>
            </w:r>
          </w:p>
        </w:tc>
      </w:tr>
      <w:tr w:rsidR="002F2BCB" w:rsidRPr="006B7074" w:rsidTr="006B7074">
        <w:tc>
          <w:tcPr>
            <w:tcW w:w="4590" w:type="dxa"/>
          </w:tcPr>
          <w:p w:rsidR="002F2BCB" w:rsidRPr="00694AF7" w:rsidRDefault="002F2BCB" w:rsidP="002F2BCB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Mrs E. Banks</w:t>
            </w:r>
          </w:p>
        </w:tc>
        <w:tc>
          <w:tcPr>
            <w:tcW w:w="4230" w:type="dxa"/>
          </w:tcPr>
          <w:p w:rsidR="002F2BCB" w:rsidRPr="00694AF7" w:rsidRDefault="002F2BCB" w:rsidP="002F2BCB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2F2BCB" w:rsidRPr="006B7074" w:rsidTr="006B7074">
        <w:tc>
          <w:tcPr>
            <w:tcW w:w="4590" w:type="dxa"/>
          </w:tcPr>
          <w:p w:rsidR="002F2BCB" w:rsidRPr="00694AF7" w:rsidRDefault="002F2BCB" w:rsidP="002F2BCB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Mrs C. Forrester</w:t>
            </w:r>
          </w:p>
        </w:tc>
        <w:tc>
          <w:tcPr>
            <w:tcW w:w="4230" w:type="dxa"/>
          </w:tcPr>
          <w:p w:rsidR="002F2BCB" w:rsidRPr="00694AF7" w:rsidRDefault="002F2BCB" w:rsidP="002F2BCB">
            <w:pPr>
              <w:tabs>
                <w:tab w:val="left" w:pos="1305"/>
              </w:tabs>
              <w:rPr>
                <w:b/>
              </w:rPr>
            </w:pPr>
          </w:p>
        </w:tc>
      </w:tr>
    </w:tbl>
    <w:p w:rsidR="00D87B49" w:rsidRDefault="00743171" w:rsidP="001A59DE">
      <w:pPr>
        <w:tabs>
          <w:tab w:val="left" w:pos="1305"/>
        </w:tabs>
        <w:jc w:val="both"/>
      </w:pPr>
      <w:r>
        <w:t xml:space="preserve"> </w:t>
      </w:r>
    </w:p>
    <w:p w:rsidR="00D44094" w:rsidRPr="001F7F8C" w:rsidRDefault="00D44094" w:rsidP="001A59DE">
      <w:pPr>
        <w:tabs>
          <w:tab w:val="left" w:pos="1305"/>
        </w:tabs>
        <w:jc w:val="both"/>
        <w:rPr>
          <w:sz w:val="8"/>
          <w:szCs w:val="8"/>
        </w:rPr>
      </w:pPr>
    </w:p>
    <w:tbl>
      <w:tblPr>
        <w:tblW w:w="110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7229"/>
        <w:gridCol w:w="1151"/>
      </w:tblGrid>
      <w:tr w:rsidR="00423720" w:rsidRPr="006B7074" w:rsidTr="00763F9D">
        <w:tc>
          <w:tcPr>
            <w:tcW w:w="1418" w:type="dxa"/>
          </w:tcPr>
          <w:p w:rsidR="00423720" w:rsidRPr="006B7074" w:rsidRDefault="00423720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23720" w:rsidRPr="006B7074" w:rsidRDefault="00423720" w:rsidP="004237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 item</w:t>
            </w:r>
          </w:p>
        </w:tc>
        <w:tc>
          <w:tcPr>
            <w:tcW w:w="7229" w:type="dxa"/>
          </w:tcPr>
          <w:p w:rsidR="00423720" w:rsidRPr="006B7074" w:rsidRDefault="00423720" w:rsidP="006B7074">
            <w:pPr>
              <w:jc w:val="both"/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423720" w:rsidRPr="006B7074" w:rsidRDefault="00423720" w:rsidP="006B70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Actions</w:t>
            </w:r>
          </w:p>
        </w:tc>
      </w:tr>
      <w:tr w:rsidR="007A4A86" w:rsidRPr="006B7074" w:rsidTr="00763F9D">
        <w:tc>
          <w:tcPr>
            <w:tcW w:w="1418" w:type="dxa"/>
          </w:tcPr>
          <w:p w:rsidR="007A4A86" w:rsidRPr="006B7074" w:rsidRDefault="007A4A86" w:rsidP="007A4A86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>
              <w:rPr>
                <w:b/>
                <w:u w:val="single"/>
              </w:rPr>
              <w:t>Sev</w:t>
            </w:r>
            <w:proofErr w:type="spellEnd"/>
            <w:r w:rsidRPr="006B7074">
              <w:rPr>
                <w:b/>
                <w:u w:val="single"/>
              </w:rPr>
              <w:t xml:space="preserve"> </w:t>
            </w:r>
            <w:r w:rsidR="00387F85">
              <w:rPr>
                <w:b/>
                <w:u w:val="single"/>
              </w:rPr>
              <w:t>007</w:t>
            </w:r>
            <w:r w:rsidR="00E57359"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7A4A86" w:rsidRPr="00423720" w:rsidRDefault="007A4A86" w:rsidP="007A4A86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APOLOGIES FOR ABSENCE</w:t>
            </w:r>
          </w:p>
        </w:tc>
        <w:tc>
          <w:tcPr>
            <w:tcW w:w="1151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</w:p>
        </w:tc>
      </w:tr>
      <w:tr w:rsidR="007A4A86" w:rsidRPr="006B7074" w:rsidTr="001A77F9">
        <w:trPr>
          <w:trHeight w:val="168"/>
        </w:trPr>
        <w:tc>
          <w:tcPr>
            <w:tcW w:w="1418" w:type="dxa"/>
          </w:tcPr>
          <w:p w:rsidR="007A4A86" w:rsidRPr="006B7074" w:rsidRDefault="007A4A86" w:rsidP="001A77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A4A86" w:rsidRPr="00423720" w:rsidRDefault="007A4A86" w:rsidP="001A77F9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A4A86" w:rsidRPr="001F7F8C" w:rsidRDefault="00694AF7" w:rsidP="001A7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Apologies as listed above</w:t>
            </w:r>
          </w:p>
        </w:tc>
        <w:tc>
          <w:tcPr>
            <w:tcW w:w="1151" w:type="dxa"/>
          </w:tcPr>
          <w:p w:rsidR="007A4A86" w:rsidRDefault="007A4A86" w:rsidP="001A77F9"/>
        </w:tc>
      </w:tr>
      <w:tr w:rsidR="007A4A86" w:rsidRPr="006B7074" w:rsidTr="00763F9D">
        <w:tc>
          <w:tcPr>
            <w:tcW w:w="1418" w:type="dxa"/>
          </w:tcPr>
          <w:p w:rsidR="007A4A86" w:rsidRPr="006B7074" w:rsidRDefault="007A4A86" w:rsidP="007A4A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A4A86" w:rsidRPr="00423720" w:rsidRDefault="007A4A86" w:rsidP="007A4A86">
            <w:pPr>
              <w:jc w:val="center"/>
            </w:pPr>
          </w:p>
        </w:tc>
        <w:tc>
          <w:tcPr>
            <w:tcW w:w="7229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>
              <w:rPr>
                <w:b/>
                <w:u w:val="single"/>
              </w:rPr>
              <w:t>Sev</w:t>
            </w:r>
            <w:proofErr w:type="spellEnd"/>
            <w:r w:rsidRPr="006B7074">
              <w:rPr>
                <w:b/>
                <w:u w:val="single"/>
              </w:rPr>
              <w:t xml:space="preserve"> </w:t>
            </w:r>
            <w:r w:rsidR="00387F85">
              <w:rPr>
                <w:b/>
                <w:u w:val="single"/>
              </w:rPr>
              <w:t>008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E57359" w:rsidRPr="006B7074" w:rsidRDefault="00E57359" w:rsidP="00E57359">
            <w:pPr>
              <w:rPr>
                <w:b/>
                <w:u w:val="single"/>
              </w:rPr>
            </w:pPr>
            <w:r w:rsidRPr="00997625">
              <w:rPr>
                <w:b/>
                <w:u w:val="single"/>
              </w:rPr>
              <w:t>TO CONFIRM AND SIGN AS A TRUE RECORD OF THE MEETINGS</w:t>
            </w:r>
            <w:r>
              <w:rPr>
                <w:b/>
                <w:u w:val="single"/>
              </w:rPr>
              <w:t xml:space="preserve"> OF THE LAST MEETING </w:t>
            </w:r>
            <w:r w:rsidRPr="00CE68D1">
              <w:rPr>
                <w:b/>
                <w:i/>
                <w:u w:val="single"/>
              </w:rPr>
              <w:t>(previously circulated)</w:t>
            </w:r>
          </w:p>
        </w:tc>
        <w:tc>
          <w:tcPr>
            <w:tcW w:w="1151" w:type="dxa"/>
          </w:tcPr>
          <w:p w:rsidR="00E57359" w:rsidRPr="00997625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C35BD3" w:rsidRDefault="00E57359" w:rsidP="00E57359">
            <w:r>
              <w:t>T</w:t>
            </w:r>
            <w:r w:rsidRPr="00997625">
              <w:t xml:space="preserve">he minutes of the meetings held on Monday </w:t>
            </w:r>
            <w:r>
              <w:t>17</w:t>
            </w:r>
            <w:r w:rsidRPr="00E57359">
              <w:rPr>
                <w:vertAlign w:val="superscript"/>
              </w:rPr>
              <w:t>th</w:t>
            </w:r>
            <w:r>
              <w:t xml:space="preserve"> October 2016 </w:t>
            </w:r>
            <w:r w:rsidRPr="00997625">
              <w:t>were confirmed as a true record and signed by the</w:t>
            </w:r>
            <w:r>
              <w:t xml:space="preserve"> chair</w:t>
            </w:r>
          </w:p>
        </w:tc>
        <w:tc>
          <w:tcPr>
            <w:tcW w:w="1151" w:type="dxa"/>
          </w:tcPr>
          <w:p w:rsidR="00E57359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>
              <w:rPr>
                <w:b/>
                <w:u w:val="single"/>
              </w:rPr>
              <w:t>Sev</w:t>
            </w:r>
            <w:proofErr w:type="spellEnd"/>
            <w:r w:rsidRPr="006B7074">
              <w:rPr>
                <w:b/>
                <w:u w:val="single"/>
              </w:rPr>
              <w:t xml:space="preserve"> </w:t>
            </w:r>
            <w:r w:rsidR="00387F85">
              <w:rPr>
                <w:b/>
                <w:u w:val="single"/>
              </w:rPr>
              <w:t>009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  <w:r>
              <w:t>3.</w:t>
            </w: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DECLARATION OF INTEREST IN ITEMS ON THE AGENDA</w:t>
            </w: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tabs>
                <w:tab w:val="left" w:pos="1305"/>
              </w:tabs>
            </w:pPr>
            <w:r w:rsidRPr="00FC7EEC">
              <w:t xml:space="preserve">The Declarations of Interest register was available to sign.  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2835"/>
              <w:gridCol w:w="1276"/>
              <w:gridCol w:w="1418"/>
            </w:tblGrid>
            <w:tr w:rsidR="00E57359" w:rsidRPr="00947E89" w:rsidTr="00BC5468">
              <w:tc>
                <w:tcPr>
                  <w:tcW w:w="1446" w:type="dxa"/>
                </w:tcPr>
                <w:p w:rsidR="00E57359" w:rsidRPr="00947E89" w:rsidRDefault="00E57359" w:rsidP="00E57359">
                  <w:pPr>
                    <w:snapToGrid w:val="0"/>
                  </w:pPr>
                  <w:r w:rsidRPr="00947E89">
                    <w:t xml:space="preserve">Name of Councillor </w:t>
                  </w:r>
                </w:p>
              </w:tc>
              <w:tc>
                <w:tcPr>
                  <w:tcW w:w="2835" w:type="dxa"/>
                </w:tcPr>
                <w:p w:rsidR="00E57359" w:rsidRPr="00947E89" w:rsidRDefault="00E57359" w:rsidP="00E57359">
                  <w:pPr>
                    <w:snapToGrid w:val="0"/>
                  </w:pPr>
                  <w:r w:rsidRPr="00947E89">
                    <w:t xml:space="preserve">Item </w:t>
                  </w:r>
                </w:p>
              </w:tc>
              <w:tc>
                <w:tcPr>
                  <w:tcW w:w="1276" w:type="dxa"/>
                </w:tcPr>
                <w:p w:rsidR="00E57359" w:rsidRPr="00947E89" w:rsidRDefault="00E57359" w:rsidP="00E57359">
                  <w:pPr>
                    <w:snapToGrid w:val="0"/>
                  </w:pPr>
                  <w:r w:rsidRPr="00947E89">
                    <w:t xml:space="preserve">Personal </w:t>
                  </w:r>
                </w:p>
              </w:tc>
              <w:tc>
                <w:tcPr>
                  <w:tcW w:w="1418" w:type="dxa"/>
                </w:tcPr>
                <w:p w:rsidR="00E57359" w:rsidRPr="00947E89" w:rsidRDefault="00E57359" w:rsidP="00E57359">
                  <w:pPr>
                    <w:tabs>
                      <w:tab w:val="left" w:pos="1451"/>
                    </w:tabs>
                    <w:snapToGrid w:val="0"/>
                    <w:ind w:right="33"/>
                  </w:pPr>
                  <w:r w:rsidRPr="00947E89">
                    <w:t>Prejudicial</w:t>
                  </w:r>
                </w:p>
              </w:tc>
            </w:tr>
            <w:tr w:rsidR="00E57359" w:rsidRPr="00947E89" w:rsidTr="00BC5468">
              <w:tc>
                <w:tcPr>
                  <w:tcW w:w="1446" w:type="dxa"/>
                </w:tcPr>
                <w:p w:rsidR="00E57359" w:rsidRPr="00694AF7" w:rsidRDefault="00E57359" w:rsidP="00E57359">
                  <w:pPr>
                    <w:snapToGrid w:val="0"/>
                  </w:pPr>
                  <w:r w:rsidRPr="00694AF7">
                    <w:t xml:space="preserve">Cllr. Widdowson </w:t>
                  </w:r>
                </w:p>
              </w:tc>
              <w:tc>
                <w:tcPr>
                  <w:tcW w:w="2835" w:type="dxa"/>
                </w:tcPr>
                <w:p w:rsidR="00E57359" w:rsidRPr="00694AF7" w:rsidRDefault="00E57359" w:rsidP="00E57359">
                  <w:pPr>
                    <w:snapToGrid w:val="0"/>
                  </w:pPr>
                  <w:r w:rsidRPr="00694AF7">
                    <w:t>In relation to asset transfer</w:t>
                  </w:r>
                </w:p>
              </w:tc>
              <w:tc>
                <w:tcPr>
                  <w:tcW w:w="1276" w:type="dxa"/>
                </w:tcPr>
                <w:p w:rsidR="00E57359" w:rsidRPr="00694AF7" w:rsidRDefault="00E57359" w:rsidP="00E57359">
                  <w:pPr>
                    <w:snapToGrid w:val="0"/>
                    <w:rPr>
                      <w:rFonts w:ascii="Wingdings 2" w:hAnsi="Wingdings 2"/>
                    </w:rPr>
                  </w:pPr>
                  <w:r w:rsidRPr="00694AF7">
                    <w:rPr>
                      <w:rFonts w:ascii="Wingdings 2" w:hAnsi="Wingdings 2"/>
                    </w:rPr>
                    <w:t></w:t>
                  </w:r>
                </w:p>
              </w:tc>
              <w:tc>
                <w:tcPr>
                  <w:tcW w:w="1418" w:type="dxa"/>
                </w:tcPr>
                <w:p w:rsidR="00E57359" w:rsidRPr="00694AF7" w:rsidRDefault="00E57359" w:rsidP="00E57359">
                  <w:pPr>
                    <w:snapToGrid w:val="0"/>
                    <w:ind w:right="1267"/>
                    <w:rPr>
                      <w:rFonts w:ascii="Wingdings 2" w:hAnsi="Wingdings 2"/>
                    </w:rPr>
                  </w:pPr>
                  <w:r w:rsidRPr="00694AF7">
                    <w:rPr>
                      <w:rFonts w:ascii="Wingdings 2" w:hAnsi="Wingdings 2"/>
                    </w:rPr>
                    <w:t></w:t>
                  </w:r>
                </w:p>
              </w:tc>
            </w:tr>
          </w:tbl>
          <w:p w:rsidR="00E57359" w:rsidRPr="00595390" w:rsidRDefault="00E57359" w:rsidP="00E57359">
            <w:pPr>
              <w:tabs>
                <w:tab w:val="left" w:pos="1305"/>
              </w:tabs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>
              <w:rPr>
                <w:b/>
                <w:u w:val="single"/>
              </w:rPr>
              <w:t>Sev</w:t>
            </w:r>
            <w:proofErr w:type="spellEnd"/>
            <w:r w:rsidRPr="006B7074">
              <w:rPr>
                <w:b/>
                <w:u w:val="single"/>
              </w:rPr>
              <w:t xml:space="preserve"> </w:t>
            </w:r>
            <w:r w:rsidR="00387F85">
              <w:rPr>
                <w:b/>
                <w:u w:val="single"/>
              </w:rPr>
              <w:t>010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  <w:r>
              <w:t>4.</w:t>
            </w:r>
          </w:p>
        </w:tc>
        <w:tc>
          <w:tcPr>
            <w:tcW w:w="7229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RECEIVE ANY WRITTEN REQUESTS FOR DISPENSATIONS </w:t>
            </w:r>
          </w:p>
        </w:tc>
        <w:tc>
          <w:tcPr>
            <w:tcW w:w="1151" w:type="dxa"/>
          </w:tcPr>
          <w:p w:rsidR="00E57359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1E1E9D" w:rsidRDefault="00E57359" w:rsidP="00E57359">
            <w:r w:rsidRPr="00C92C91">
              <w:t xml:space="preserve">The clerk reported that he had </w:t>
            </w:r>
            <w:r>
              <w:t>received requests for dispensations from Cllr. Widdowson which had been agreed</w:t>
            </w:r>
          </w:p>
        </w:tc>
        <w:tc>
          <w:tcPr>
            <w:tcW w:w="1151" w:type="dxa"/>
          </w:tcPr>
          <w:p w:rsidR="00E57359" w:rsidRPr="00C92C91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>
              <w:rPr>
                <w:b/>
                <w:u w:val="single"/>
              </w:rPr>
              <w:t>Sev</w:t>
            </w:r>
            <w:proofErr w:type="spellEnd"/>
            <w:r w:rsidRPr="006B7074">
              <w:rPr>
                <w:b/>
                <w:u w:val="single"/>
              </w:rPr>
              <w:t xml:space="preserve"> </w:t>
            </w:r>
            <w:r w:rsidR="00387F85">
              <w:rPr>
                <w:b/>
                <w:u w:val="single"/>
              </w:rPr>
              <w:t>011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229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STANDING ITEMS 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tabs>
                <w:tab w:val="left" w:pos="1305"/>
              </w:tabs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E24B35" w:rsidRDefault="00E57359" w:rsidP="00E57359">
            <w:pPr>
              <w:pStyle w:val="ListParagraph"/>
              <w:numPr>
                <w:ilvl w:val="1"/>
                <w:numId w:val="7"/>
              </w:numPr>
              <w:tabs>
                <w:tab w:val="clear" w:pos="644"/>
                <w:tab w:val="num" w:pos="225"/>
              </w:tabs>
              <w:ind w:left="585"/>
              <w:rPr>
                <w:u w:val="single"/>
              </w:rPr>
            </w:pPr>
            <w:r w:rsidRPr="00E24B35">
              <w:rPr>
                <w:u w:val="single"/>
              </w:rPr>
              <w:t xml:space="preserve">Buildings currently occupied by the Town Council and such other buildings that can be determined as Community Assets.  </w:t>
            </w:r>
          </w:p>
        </w:tc>
        <w:tc>
          <w:tcPr>
            <w:tcW w:w="1151" w:type="dxa"/>
          </w:tcPr>
          <w:p w:rsidR="00E57359" w:rsidRPr="00AC6289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B31C08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:rsidR="008927C9" w:rsidRPr="00643A4F" w:rsidRDefault="002311E9" w:rsidP="00E57359">
            <w:pPr>
              <w:rPr>
                <w:rFonts w:eastAsia="Arial"/>
                <w:color w:val="000000"/>
                <w:highlight w:val="yellow"/>
                <w:lang w:eastAsia="en-GB"/>
              </w:rPr>
            </w:pPr>
            <w:r>
              <w:t>The chair reported that the bank account had now been op</w:t>
            </w:r>
            <w:r w:rsidR="0000079D">
              <w:t>ened for the Trust. He suggested that a recommendation go to full council that they form a small working group to examine the process of asset transfer to the Council and then onto the Trust. It was agreed that the chair would produce a paper go to the June full Council.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tabs>
                <w:tab w:val="left" w:pos="1305"/>
              </w:tabs>
              <w:rPr>
                <w:b/>
                <w:color w:val="000000"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21228C" w:rsidRDefault="00E57359" w:rsidP="00E57359">
            <w:pPr>
              <w:jc w:val="center"/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E03818" w:rsidRDefault="00E57359" w:rsidP="00E57359"/>
        </w:tc>
        <w:tc>
          <w:tcPr>
            <w:tcW w:w="1151" w:type="dxa"/>
          </w:tcPr>
          <w:p w:rsidR="00E57359" w:rsidRPr="0021228C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E24B35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E24B35">
              <w:rPr>
                <w:u w:val="single"/>
              </w:rPr>
              <w:t>Provision of public conveniences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E57359" w:rsidRPr="0014158E" w:rsidRDefault="00E57359" w:rsidP="00E57359">
            <w:pPr>
              <w:tabs>
                <w:tab w:val="left" w:pos="1305"/>
              </w:tabs>
            </w:pPr>
            <w:r w:rsidRPr="009A3D65">
              <w:t>There was nothing to report under this heading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rPr>
                <w:b/>
                <w:color w:val="000000"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151" w:type="dxa"/>
          </w:tcPr>
          <w:p w:rsidR="00E57359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657949">
              <w:rPr>
                <w:u w:val="single"/>
              </w:rPr>
              <w:t>rovision for young people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14158E" w:rsidRDefault="00E57359" w:rsidP="00E57359">
            <w:pPr>
              <w:tabs>
                <w:tab w:val="left" w:pos="1305"/>
              </w:tabs>
            </w:pPr>
            <w:r w:rsidRPr="009A3D65">
              <w:t>There was nothing to report under this heading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E03818" w:rsidRDefault="00E57359" w:rsidP="00E57359"/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Play area provision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9A3D65" w:rsidP="00E57359">
            <w:pPr>
              <w:tabs>
                <w:tab w:val="left" w:pos="1305"/>
              </w:tabs>
            </w:pPr>
            <w:r>
              <w:t>This was in the hands of the Recreation Ground Trust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Tourism and Tourist Information Centre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102DFA" w:rsidRDefault="009A3D65" w:rsidP="00E57359">
            <w:pPr>
              <w:tabs>
                <w:tab w:val="left" w:pos="1305"/>
              </w:tabs>
            </w:pPr>
            <w:r>
              <w:t>Feedback form the Tourist Information centre was that they were most appreci</w:t>
            </w:r>
            <w:r w:rsidR="002F2BCB">
              <w:t xml:space="preserve">ative of the grant funding and were thriving. 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tabs>
                <w:tab w:val="left" w:pos="1305"/>
              </w:tabs>
              <w:rPr>
                <w:b/>
                <w:color w:val="000000"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Arts, culture and museum provision</w:t>
            </w: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0619C" w:rsidRDefault="002F2BCB" w:rsidP="00E57359">
            <w:pPr>
              <w:rPr>
                <w:rFonts w:eastAsia="Arial"/>
                <w:color w:val="000000"/>
                <w:lang w:eastAsia="en-GB"/>
              </w:rPr>
            </w:pPr>
            <w:r>
              <w:rPr>
                <w:rFonts w:eastAsia="Arial"/>
                <w:color w:val="000000"/>
                <w:lang w:eastAsia="en-GB"/>
              </w:rPr>
              <w:t xml:space="preserve">The museum was open for the season however were struggling with volunteers. In relation to the Festival of Makers this received a </w:t>
            </w:r>
            <w:r w:rsidR="006D5066">
              <w:rPr>
                <w:rFonts w:eastAsia="Arial"/>
                <w:color w:val="000000"/>
                <w:lang w:eastAsia="en-GB"/>
              </w:rPr>
              <w:t>very warm</w:t>
            </w:r>
            <w:r>
              <w:rPr>
                <w:rFonts w:eastAsia="Arial"/>
                <w:color w:val="000000"/>
                <w:lang w:eastAsia="en-GB"/>
              </w:rPr>
              <w:t xml:space="preserve"> welcome from the Chamber of Trade.</w:t>
            </w:r>
            <w:r w:rsidR="00430245">
              <w:rPr>
                <w:rFonts w:eastAsia="Arial"/>
                <w:color w:val="000000"/>
                <w:lang w:eastAsia="en-GB"/>
              </w:rPr>
              <w:t xml:space="preserve"> </w:t>
            </w:r>
            <w:r w:rsidR="006D5066">
              <w:rPr>
                <w:rFonts w:eastAsia="Arial"/>
                <w:color w:val="000000"/>
                <w:lang w:eastAsia="en-GB"/>
              </w:rPr>
              <w:t>There was a Library meeting on the 10</w:t>
            </w:r>
            <w:r w:rsidR="006D5066" w:rsidRPr="006D5066">
              <w:rPr>
                <w:rFonts w:eastAsia="Arial"/>
                <w:color w:val="000000"/>
                <w:vertAlign w:val="superscript"/>
                <w:lang w:eastAsia="en-GB"/>
              </w:rPr>
              <w:t>th</w:t>
            </w:r>
            <w:r w:rsidR="006D5066">
              <w:rPr>
                <w:rFonts w:eastAsia="Arial"/>
                <w:color w:val="000000"/>
                <w:lang w:eastAsia="en-GB"/>
              </w:rPr>
              <w:t xml:space="preserve"> May 2017. </w:t>
            </w:r>
          </w:p>
        </w:tc>
        <w:tc>
          <w:tcPr>
            <w:tcW w:w="1151" w:type="dxa"/>
          </w:tcPr>
          <w:p w:rsidR="00E57359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Social care, support services and information and advice provision</w:t>
            </w:r>
          </w:p>
        </w:tc>
        <w:tc>
          <w:tcPr>
            <w:tcW w:w="1151" w:type="dxa"/>
          </w:tcPr>
          <w:p w:rsidR="00E57359" w:rsidRPr="00E24B35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57949" w:rsidRDefault="006D5066" w:rsidP="00E57359">
            <w:pPr>
              <w:tabs>
                <w:tab w:val="left" w:pos="1305"/>
              </w:tabs>
            </w:pPr>
            <w:r>
              <w:t xml:space="preserve">It was reported that there was a new practice manager. It was requested that they be invited to the July meeting. </w:t>
            </w:r>
          </w:p>
        </w:tc>
        <w:tc>
          <w:tcPr>
            <w:tcW w:w="1151" w:type="dxa"/>
          </w:tcPr>
          <w:p w:rsidR="00E57359" w:rsidRDefault="00E57359" w:rsidP="00E57359">
            <w:pPr>
              <w:spacing w:line="276" w:lineRule="auto"/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E03818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505406" w:rsidRDefault="00E57359" w:rsidP="00E57359">
            <w:pPr>
              <w:numPr>
                <w:ilvl w:val="1"/>
                <w:numId w:val="11"/>
              </w:numPr>
              <w:tabs>
                <w:tab w:val="clear" w:pos="1440"/>
              </w:tabs>
              <w:ind w:left="618"/>
              <w:rPr>
                <w:b/>
                <w:u w:val="single"/>
              </w:rPr>
            </w:pPr>
            <w:r w:rsidRPr="00505406">
              <w:rPr>
                <w:u w:val="single"/>
              </w:rPr>
              <w:t>Health provision and care</w:t>
            </w:r>
          </w:p>
        </w:tc>
        <w:tc>
          <w:tcPr>
            <w:tcW w:w="1151" w:type="dxa"/>
          </w:tcPr>
          <w:p w:rsidR="00E57359" w:rsidRPr="00E24B35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E00DDE" w:rsidRDefault="00E00DDE" w:rsidP="00E57359">
            <w:pPr>
              <w:spacing w:line="276" w:lineRule="auto"/>
              <w:rPr>
                <w:rFonts w:eastAsia="Arial"/>
                <w:color w:val="000000"/>
                <w:lang w:eastAsia="en-GB"/>
              </w:rPr>
            </w:pPr>
            <w:r w:rsidRPr="00E00DDE">
              <w:rPr>
                <w:rFonts w:eastAsia="Arial"/>
                <w:color w:val="000000"/>
                <w:lang w:eastAsia="en-GB"/>
              </w:rPr>
              <w:t xml:space="preserve">There was nothing further to report however there was a need to be in close contact with the patients group. 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505406" w:rsidRDefault="00E57359" w:rsidP="00E57359">
            <w:pPr>
              <w:tabs>
                <w:tab w:val="left" w:pos="1305"/>
              </w:tabs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207A7" w:rsidRDefault="00E57359" w:rsidP="00E57359">
            <w:pPr>
              <w:numPr>
                <w:ilvl w:val="0"/>
                <w:numId w:val="12"/>
              </w:numPr>
            </w:pPr>
            <w:r>
              <w:rPr>
                <w:u w:val="single"/>
              </w:rPr>
              <w:t>The leisure centre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0619C" w:rsidRDefault="00E00DDE" w:rsidP="00E57359">
            <w:r w:rsidRPr="00E00DDE">
              <w:t>There was nothing to report under this heading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rPr>
          <w:trHeight w:val="317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Pr="00E03818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763F9D" w:rsidRDefault="00E57359" w:rsidP="00E57359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ind w:left="743"/>
              <w:rPr>
                <w:szCs w:val="24"/>
                <w:u w:val="single"/>
              </w:rPr>
            </w:pPr>
            <w:r w:rsidRPr="00763F9D">
              <w:rPr>
                <w:szCs w:val="24"/>
                <w:u w:val="single"/>
                <w:shd w:val="clear" w:color="auto" w:fill="FFFFFF"/>
              </w:rPr>
              <w:t>LHS Foundation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E00DDE" w:rsidRDefault="006D5066" w:rsidP="00E57359">
            <w:pPr>
              <w:spacing w:line="276" w:lineRule="auto"/>
              <w:rPr>
                <w:rFonts w:eastAsia="Arial"/>
                <w:color w:val="000000"/>
                <w:lang w:eastAsia="en-GB"/>
              </w:rPr>
            </w:pPr>
            <w:r>
              <w:rPr>
                <w:rFonts w:eastAsia="Arial"/>
                <w:color w:val="000000"/>
                <w:lang w:eastAsia="en-GB"/>
              </w:rPr>
              <w:t>This is linked to below agenda item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rPr>
          <w:trHeight w:val="105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763F9D" w:rsidRDefault="00E57359" w:rsidP="00E57359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shd w:val="clear" w:color="auto" w:fill="FFFFFF"/>
              </w:rPr>
            </w:pPr>
            <w:r w:rsidRPr="00763F9D">
              <w:rPr>
                <w:u w:val="single"/>
                <w:shd w:val="clear" w:color="auto" w:fill="FFFFFF"/>
              </w:rPr>
              <w:t>Educational provision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6D5066" w:rsidP="00E5735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Closing the 6</w:t>
            </w:r>
            <w:r w:rsidRPr="006D5066"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 xml:space="preserve"> Form in March 2018 there is a meeting arranged to </w:t>
            </w:r>
            <w:r w:rsidR="00A15746">
              <w:rPr>
                <w:shd w:val="clear" w:color="auto" w:fill="FFFFFF"/>
              </w:rPr>
              <w:t>discuss the way forward. A complaint has been lodged in relation to the consultation process, which will be discussed at the forthcoming meeting. Agenda item for May Full Council.</w:t>
            </w:r>
          </w:p>
        </w:tc>
        <w:tc>
          <w:tcPr>
            <w:tcW w:w="1151" w:type="dxa"/>
          </w:tcPr>
          <w:p w:rsidR="00E57359" w:rsidRPr="00102DFA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rPr>
          <w:trHeight w:val="221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rPr>
          <w:trHeight w:val="221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numPr>
                <w:ilvl w:val="0"/>
                <w:numId w:val="14"/>
              </w:numPr>
              <w:spacing w:line="276" w:lineRule="auto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Markets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A15746" w:rsidP="00E57359">
            <w:pPr>
              <w:spacing w:line="276" w:lineRule="auto"/>
              <w:rPr>
                <w:shd w:val="clear" w:color="auto" w:fill="FFFFFF"/>
              </w:rPr>
            </w:pPr>
            <w:r>
              <w:t>The crafts markets have started again last Saturday. A full list has been produced.</w:t>
            </w:r>
          </w:p>
        </w:tc>
        <w:tc>
          <w:tcPr>
            <w:tcW w:w="1151" w:type="dxa"/>
          </w:tcPr>
          <w:p w:rsidR="00E57359" w:rsidRPr="00CF1701" w:rsidRDefault="00E57359" w:rsidP="00E57359">
            <w:pPr>
              <w:spacing w:line="276" w:lineRule="auto"/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Sev</w:t>
            </w:r>
            <w:proofErr w:type="spellEnd"/>
            <w:r w:rsidRPr="006B7074">
              <w:rPr>
                <w:b/>
                <w:u w:val="single"/>
              </w:rPr>
              <w:t xml:space="preserve"> </w:t>
            </w:r>
            <w:r w:rsidR="00387F85">
              <w:rPr>
                <w:b/>
                <w:u w:val="single"/>
              </w:rPr>
              <w:t>012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29" w:type="dxa"/>
          </w:tcPr>
          <w:p w:rsidR="00E57359" w:rsidRPr="007A4A86" w:rsidRDefault="00E57359" w:rsidP="00E57359">
            <w:pPr>
              <w:tabs>
                <w:tab w:val="left" w:pos="1305"/>
              </w:tabs>
              <w:rPr>
                <w:b/>
                <w:color w:val="000000"/>
              </w:rPr>
            </w:pPr>
            <w:r w:rsidRPr="007A4A86">
              <w:rPr>
                <w:b/>
                <w:color w:val="000000"/>
              </w:rPr>
              <w:t xml:space="preserve">Items for the next agenda 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5848FD" w:rsidP="00E57359">
            <w:pPr>
              <w:spacing w:line="276" w:lineRule="auto"/>
              <w:rPr>
                <w:shd w:val="clear" w:color="auto" w:fill="FFFFFF"/>
              </w:rPr>
            </w:pPr>
            <w:r w:rsidRPr="00E00DDE">
              <w:t>There was nothing to report under this heading</w:t>
            </w:r>
            <w:r w:rsidR="00A15746">
              <w:t>.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7A4A86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7A4A86" w:rsidRDefault="00E57359" w:rsidP="00E57359">
            <w:pPr>
              <w:tabs>
                <w:tab w:val="left" w:pos="1305"/>
              </w:tabs>
              <w:rPr>
                <w:b/>
                <w:color w:val="000000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207A7" w:rsidRDefault="00E57359" w:rsidP="00E57359"/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  <w:p w:rsidR="00DB5A3A" w:rsidRPr="006B7074" w:rsidRDefault="00DB5A3A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0619C" w:rsidRDefault="00E57359" w:rsidP="00E57359"/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107CB3" w:rsidP="00E57359">
            <w:r>
              <w:t>The meeting was closed at 19</w:t>
            </w:r>
            <w:bookmarkStart w:id="0" w:name="_GoBack"/>
            <w:bookmarkEnd w:id="0"/>
            <w:r w:rsidR="00E57359">
              <w:t>.1</w:t>
            </w:r>
            <w:r w:rsidR="00E57359" w:rsidRPr="00CF1701">
              <w:t>0</w:t>
            </w:r>
            <w:r w:rsidR="00E57359">
              <w:t xml:space="preserve"> hrs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Pr="001B7389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Pr="001B7389" w:rsidRDefault="00E57359" w:rsidP="00E57359"/>
        </w:tc>
      </w:tr>
      <w:tr w:rsidR="00E57359" w:rsidRPr="006B7074" w:rsidTr="00763F9D">
        <w:trPr>
          <w:trHeight w:val="446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Default="00E57359" w:rsidP="00E57359">
            <w:r w:rsidRPr="00241EBB">
              <w:t xml:space="preserve">Signed </w:t>
            </w:r>
            <w:r w:rsidRPr="006B7074">
              <w:rPr>
                <w:vertAlign w:val="subscript"/>
              </w:rPr>
              <w:t>…………………………………………</w:t>
            </w:r>
            <w:r w:rsidRPr="006B7074">
              <w:rPr>
                <w:sz w:val="28"/>
                <w:szCs w:val="28"/>
                <w:vertAlign w:val="subscript"/>
              </w:rPr>
              <w:t xml:space="preserve">    </w:t>
            </w:r>
          </w:p>
          <w:p w:rsidR="00E57359" w:rsidRDefault="00E57359" w:rsidP="00E57359"/>
          <w:p w:rsidR="00E57359" w:rsidRPr="001B7389" w:rsidRDefault="00E57359" w:rsidP="00E57359">
            <w:r>
              <w:t>Chair of Services</w:t>
            </w:r>
            <w:r w:rsidRPr="00521F93">
              <w:t xml:space="preserve"> Committee</w:t>
            </w:r>
            <w:r w:rsidRPr="006B7074">
              <w:rPr>
                <w:sz w:val="28"/>
                <w:szCs w:val="28"/>
                <w:vertAlign w:val="subscript"/>
              </w:rPr>
              <w:t xml:space="preserve">                                                  </w:t>
            </w:r>
            <w:r w:rsidRPr="00521F93">
              <w:t>Date</w:t>
            </w:r>
          </w:p>
        </w:tc>
        <w:tc>
          <w:tcPr>
            <w:tcW w:w="1151" w:type="dxa"/>
          </w:tcPr>
          <w:p w:rsidR="00E57359" w:rsidRPr="00241EBB" w:rsidRDefault="00E57359" w:rsidP="00E57359"/>
        </w:tc>
      </w:tr>
    </w:tbl>
    <w:p w:rsidR="00F54C4B" w:rsidRDefault="00F54C4B" w:rsidP="00EC7849"/>
    <w:sectPr w:rsidR="00F54C4B" w:rsidSect="00107C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26" w:right="54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02" w:rsidRDefault="00872F02">
      <w:r>
        <w:separator/>
      </w:r>
    </w:p>
  </w:endnote>
  <w:endnote w:type="continuationSeparator" w:id="0">
    <w:p w:rsidR="00872F02" w:rsidRDefault="0087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02" w:rsidRDefault="00872F02">
      <w:r>
        <w:separator/>
      </w:r>
    </w:p>
  </w:footnote>
  <w:footnote w:type="continuationSeparator" w:id="0">
    <w:p w:rsidR="00872F02" w:rsidRDefault="0087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61E7EB1"/>
    <w:multiLevelType w:val="multilevel"/>
    <w:tmpl w:val="7BE692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225C9"/>
    <w:multiLevelType w:val="hybridMultilevel"/>
    <w:tmpl w:val="D2F0B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0314"/>
    <w:multiLevelType w:val="hybridMultilevel"/>
    <w:tmpl w:val="7BE69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746"/>
    <w:multiLevelType w:val="hybridMultilevel"/>
    <w:tmpl w:val="3B1C2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12AD5"/>
    <w:multiLevelType w:val="hybridMultilevel"/>
    <w:tmpl w:val="BF20B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622F72F2"/>
    <w:multiLevelType w:val="hybridMultilevel"/>
    <w:tmpl w:val="23224A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5F20"/>
    <w:multiLevelType w:val="hybridMultilevel"/>
    <w:tmpl w:val="C88652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30C"/>
    <w:rsid w:val="0000079D"/>
    <w:rsid w:val="000037BE"/>
    <w:rsid w:val="00006BB3"/>
    <w:rsid w:val="00006DE4"/>
    <w:rsid w:val="0000782A"/>
    <w:rsid w:val="00011464"/>
    <w:rsid w:val="00015C2E"/>
    <w:rsid w:val="000269C9"/>
    <w:rsid w:val="0002725F"/>
    <w:rsid w:val="00035C9A"/>
    <w:rsid w:val="000412C5"/>
    <w:rsid w:val="00041412"/>
    <w:rsid w:val="00047DC8"/>
    <w:rsid w:val="00050A75"/>
    <w:rsid w:val="000546AA"/>
    <w:rsid w:val="0006248F"/>
    <w:rsid w:val="0006474A"/>
    <w:rsid w:val="000659F6"/>
    <w:rsid w:val="00066A63"/>
    <w:rsid w:val="000727C7"/>
    <w:rsid w:val="00072DAF"/>
    <w:rsid w:val="00073384"/>
    <w:rsid w:val="00080F16"/>
    <w:rsid w:val="00081ACB"/>
    <w:rsid w:val="00090713"/>
    <w:rsid w:val="00096A5A"/>
    <w:rsid w:val="000B07DA"/>
    <w:rsid w:val="000B1065"/>
    <w:rsid w:val="000C04CB"/>
    <w:rsid w:val="000C19D5"/>
    <w:rsid w:val="000D63C1"/>
    <w:rsid w:val="000E0F74"/>
    <w:rsid w:val="000E7A9F"/>
    <w:rsid w:val="000F1938"/>
    <w:rsid w:val="000F62D7"/>
    <w:rsid w:val="00101D8A"/>
    <w:rsid w:val="00102DFA"/>
    <w:rsid w:val="00102E9D"/>
    <w:rsid w:val="00105B05"/>
    <w:rsid w:val="00107CB3"/>
    <w:rsid w:val="00111D8C"/>
    <w:rsid w:val="00115B96"/>
    <w:rsid w:val="00117662"/>
    <w:rsid w:val="00117DEB"/>
    <w:rsid w:val="00123970"/>
    <w:rsid w:val="00124C61"/>
    <w:rsid w:val="00124CB6"/>
    <w:rsid w:val="00127E8C"/>
    <w:rsid w:val="00135A95"/>
    <w:rsid w:val="00136115"/>
    <w:rsid w:val="0013796D"/>
    <w:rsid w:val="0014096A"/>
    <w:rsid w:val="00140E40"/>
    <w:rsid w:val="0014158E"/>
    <w:rsid w:val="00143540"/>
    <w:rsid w:val="001457B0"/>
    <w:rsid w:val="00150167"/>
    <w:rsid w:val="001510B0"/>
    <w:rsid w:val="0015260B"/>
    <w:rsid w:val="00166BFA"/>
    <w:rsid w:val="001739D9"/>
    <w:rsid w:val="00175692"/>
    <w:rsid w:val="00175BD6"/>
    <w:rsid w:val="00190998"/>
    <w:rsid w:val="0019511F"/>
    <w:rsid w:val="001A59DE"/>
    <w:rsid w:val="001A6098"/>
    <w:rsid w:val="001A77F9"/>
    <w:rsid w:val="001B197C"/>
    <w:rsid w:val="001B4AB0"/>
    <w:rsid w:val="001B68EC"/>
    <w:rsid w:val="001B7389"/>
    <w:rsid w:val="001C2FEA"/>
    <w:rsid w:val="001C42F3"/>
    <w:rsid w:val="001C59D4"/>
    <w:rsid w:val="001C7672"/>
    <w:rsid w:val="001D242A"/>
    <w:rsid w:val="001E10D4"/>
    <w:rsid w:val="001E1E9D"/>
    <w:rsid w:val="001F1118"/>
    <w:rsid w:val="001F39D9"/>
    <w:rsid w:val="001F580B"/>
    <w:rsid w:val="001F7C52"/>
    <w:rsid w:val="001F7F8C"/>
    <w:rsid w:val="00203869"/>
    <w:rsid w:val="00203D3D"/>
    <w:rsid w:val="0020619C"/>
    <w:rsid w:val="0021228C"/>
    <w:rsid w:val="002128E2"/>
    <w:rsid w:val="00214CDE"/>
    <w:rsid w:val="002207A7"/>
    <w:rsid w:val="00222849"/>
    <w:rsid w:val="002248F2"/>
    <w:rsid w:val="002311E9"/>
    <w:rsid w:val="00240BA0"/>
    <w:rsid w:val="00241943"/>
    <w:rsid w:val="00241EBB"/>
    <w:rsid w:val="00242265"/>
    <w:rsid w:val="00246E1A"/>
    <w:rsid w:val="00250154"/>
    <w:rsid w:val="002503D4"/>
    <w:rsid w:val="00253EDB"/>
    <w:rsid w:val="00255522"/>
    <w:rsid w:val="00261388"/>
    <w:rsid w:val="00263AF8"/>
    <w:rsid w:val="00263AFB"/>
    <w:rsid w:val="0026629E"/>
    <w:rsid w:val="00271788"/>
    <w:rsid w:val="00282C6D"/>
    <w:rsid w:val="00285609"/>
    <w:rsid w:val="00286495"/>
    <w:rsid w:val="00295D97"/>
    <w:rsid w:val="002963AF"/>
    <w:rsid w:val="002B1112"/>
    <w:rsid w:val="002B2AB8"/>
    <w:rsid w:val="002B3BE5"/>
    <w:rsid w:val="002B601A"/>
    <w:rsid w:val="002B7FAD"/>
    <w:rsid w:val="002C22AD"/>
    <w:rsid w:val="002C3825"/>
    <w:rsid w:val="002C76B9"/>
    <w:rsid w:val="002D0577"/>
    <w:rsid w:val="002D362D"/>
    <w:rsid w:val="002E521D"/>
    <w:rsid w:val="002E55F9"/>
    <w:rsid w:val="002E5DDD"/>
    <w:rsid w:val="002E6294"/>
    <w:rsid w:val="002F2BCB"/>
    <w:rsid w:val="002F3F16"/>
    <w:rsid w:val="00301CDF"/>
    <w:rsid w:val="00305C06"/>
    <w:rsid w:val="00307800"/>
    <w:rsid w:val="00312C80"/>
    <w:rsid w:val="00321BCF"/>
    <w:rsid w:val="00326AF1"/>
    <w:rsid w:val="00332E76"/>
    <w:rsid w:val="003355D2"/>
    <w:rsid w:val="003358BD"/>
    <w:rsid w:val="00335BCD"/>
    <w:rsid w:val="00337223"/>
    <w:rsid w:val="00337D1A"/>
    <w:rsid w:val="00342925"/>
    <w:rsid w:val="00350E4F"/>
    <w:rsid w:val="00362542"/>
    <w:rsid w:val="00370E34"/>
    <w:rsid w:val="00372DD7"/>
    <w:rsid w:val="003730E0"/>
    <w:rsid w:val="00373D75"/>
    <w:rsid w:val="003749B5"/>
    <w:rsid w:val="00375E8E"/>
    <w:rsid w:val="00380963"/>
    <w:rsid w:val="00380F22"/>
    <w:rsid w:val="003810D4"/>
    <w:rsid w:val="00381FCE"/>
    <w:rsid w:val="0038374B"/>
    <w:rsid w:val="00385C04"/>
    <w:rsid w:val="00386016"/>
    <w:rsid w:val="00387F85"/>
    <w:rsid w:val="00394320"/>
    <w:rsid w:val="003A1CE3"/>
    <w:rsid w:val="003A3782"/>
    <w:rsid w:val="003A62D9"/>
    <w:rsid w:val="003A6D83"/>
    <w:rsid w:val="003B0C9B"/>
    <w:rsid w:val="003B0D4F"/>
    <w:rsid w:val="003B2EA3"/>
    <w:rsid w:val="003B4649"/>
    <w:rsid w:val="003B62C1"/>
    <w:rsid w:val="003C02DF"/>
    <w:rsid w:val="003C22D2"/>
    <w:rsid w:val="003C3D24"/>
    <w:rsid w:val="003C6AF4"/>
    <w:rsid w:val="003E097C"/>
    <w:rsid w:val="003E22AC"/>
    <w:rsid w:val="003E5902"/>
    <w:rsid w:val="003E607A"/>
    <w:rsid w:val="003E7A62"/>
    <w:rsid w:val="003F214A"/>
    <w:rsid w:val="003F2D23"/>
    <w:rsid w:val="0040697B"/>
    <w:rsid w:val="00410331"/>
    <w:rsid w:val="00411140"/>
    <w:rsid w:val="0041537F"/>
    <w:rsid w:val="00420E8E"/>
    <w:rsid w:val="00423720"/>
    <w:rsid w:val="00423F57"/>
    <w:rsid w:val="00427486"/>
    <w:rsid w:val="00430245"/>
    <w:rsid w:val="004428ED"/>
    <w:rsid w:val="00444CC7"/>
    <w:rsid w:val="00447022"/>
    <w:rsid w:val="00447508"/>
    <w:rsid w:val="00450312"/>
    <w:rsid w:val="00465F22"/>
    <w:rsid w:val="004674F0"/>
    <w:rsid w:val="004865F2"/>
    <w:rsid w:val="004963E7"/>
    <w:rsid w:val="0049680C"/>
    <w:rsid w:val="004A0736"/>
    <w:rsid w:val="004A3052"/>
    <w:rsid w:val="004A4A66"/>
    <w:rsid w:val="004B05DB"/>
    <w:rsid w:val="004B2616"/>
    <w:rsid w:val="004B3F74"/>
    <w:rsid w:val="004B4F00"/>
    <w:rsid w:val="004B6810"/>
    <w:rsid w:val="004C0626"/>
    <w:rsid w:val="004D05AB"/>
    <w:rsid w:val="004D2B1A"/>
    <w:rsid w:val="004D524E"/>
    <w:rsid w:val="004D663C"/>
    <w:rsid w:val="004D713A"/>
    <w:rsid w:val="004F34A8"/>
    <w:rsid w:val="004F4361"/>
    <w:rsid w:val="0050404E"/>
    <w:rsid w:val="005044DD"/>
    <w:rsid w:val="005053A2"/>
    <w:rsid w:val="00505406"/>
    <w:rsid w:val="005056A4"/>
    <w:rsid w:val="00512282"/>
    <w:rsid w:val="00513165"/>
    <w:rsid w:val="00515B40"/>
    <w:rsid w:val="00521F93"/>
    <w:rsid w:val="00523879"/>
    <w:rsid w:val="00526E17"/>
    <w:rsid w:val="0053307A"/>
    <w:rsid w:val="0053349D"/>
    <w:rsid w:val="00535609"/>
    <w:rsid w:val="00536E48"/>
    <w:rsid w:val="00537F7E"/>
    <w:rsid w:val="00542D39"/>
    <w:rsid w:val="005535BB"/>
    <w:rsid w:val="00555842"/>
    <w:rsid w:val="00557278"/>
    <w:rsid w:val="005578DB"/>
    <w:rsid w:val="0056001F"/>
    <w:rsid w:val="005601F0"/>
    <w:rsid w:val="00562B54"/>
    <w:rsid w:val="00565134"/>
    <w:rsid w:val="005659CC"/>
    <w:rsid w:val="00566EC2"/>
    <w:rsid w:val="00571ADE"/>
    <w:rsid w:val="005732C1"/>
    <w:rsid w:val="00575409"/>
    <w:rsid w:val="0057791E"/>
    <w:rsid w:val="00581DD6"/>
    <w:rsid w:val="005848FD"/>
    <w:rsid w:val="00591769"/>
    <w:rsid w:val="005929AD"/>
    <w:rsid w:val="00595390"/>
    <w:rsid w:val="00595978"/>
    <w:rsid w:val="005A530E"/>
    <w:rsid w:val="005A5E6E"/>
    <w:rsid w:val="005A6434"/>
    <w:rsid w:val="005B36A3"/>
    <w:rsid w:val="005C1081"/>
    <w:rsid w:val="005C45BB"/>
    <w:rsid w:val="005C5998"/>
    <w:rsid w:val="005D0F35"/>
    <w:rsid w:val="005D3C21"/>
    <w:rsid w:val="005D5871"/>
    <w:rsid w:val="005D5CB4"/>
    <w:rsid w:val="005D6079"/>
    <w:rsid w:val="005D7458"/>
    <w:rsid w:val="005F051D"/>
    <w:rsid w:val="005F3242"/>
    <w:rsid w:val="005F753C"/>
    <w:rsid w:val="005F778E"/>
    <w:rsid w:val="0060097D"/>
    <w:rsid w:val="00603A9A"/>
    <w:rsid w:val="00604DAE"/>
    <w:rsid w:val="006104B1"/>
    <w:rsid w:val="00613F4D"/>
    <w:rsid w:val="006221C9"/>
    <w:rsid w:val="006276F5"/>
    <w:rsid w:val="006278FA"/>
    <w:rsid w:val="006342F2"/>
    <w:rsid w:val="00635D7C"/>
    <w:rsid w:val="006411F7"/>
    <w:rsid w:val="006417DA"/>
    <w:rsid w:val="00641F0C"/>
    <w:rsid w:val="0064380B"/>
    <w:rsid w:val="00643A4F"/>
    <w:rsid w:val="00643FD2"/>
    <w:rsid w:val="00647C0D"/>
    <w:rsid w:val="00651FEB"/>
    <w:rsid w:val="006549FE"/>
    <w:rsid w:val="00657949"/>
    <w:rsid w:val="00662296"/>
    <w:rsid w:val="006643FD"/>
    <w:rsid w:val="00664C49"/>
    <w:rsid w:val="00670EB8"/>
    <w:rsid w:val="00681AEC"/>
    <w:rsid w:val="00685E03"/>
    <w:rsid w:val="00691966"/>
    <w:rsid w:val="00694AF7"/>
    <w:rsid w:val="0069538A"/>
    <w:rsid w:val="00695A76"/>
    <w:rsid w:val="00697096"/>
    <w:rsid w:val="006A09D2"/>
    <w:rsid w:val="006A0B89"/>
    <w:rsid w:val="006A0E59"/>
    <w:rsid w:val="006B014A"/>
    <w:rsid w:val="006B0975"/>
    <w:rsid w:val="006B7074"/>
    <w:rsid w:val="006B75B7"/>
    <w:rsid w:val="006B7F3F"/>
    <w:rsid w:val="006C0B25"/>
    <w:rsid w:val="006D2190"/>
    <w:rsid w:val="006D2224"/>
    <w:rsid w:val="006D3B19"/>
    <w:rsid w:val="006D4C8B"/>
    <w:rsid w:val="006D5066"/>
    <w:rsid w:val="006E7A87"/>
    <w:rsid w:val="006F0B32"/>
    <w:rsid w:val="006F30DF"/>
    <w:rsid w:val="006F5B20"/>
    <w:rsid w:val="00701A56"/>
    <w:rsid w:val="00701A9F"/>
    <w:rsid w:val="007063D7"/>
    <w:rsid w:val="007131FE"/>
    <w:rsid w:val="00717A84"/>
    <w:rsid w:val="00721F79"/>
    <w:rsid w:val="00723FB0"/>
    <w:rsid w:val="00732F9E"/>
    <w:rsid w:val="00735108"/>
    <w:rsid w:val="00743171"/>
    <w:rsid w:val="0074758C"/>
    <w:rsid w:val="0075042B"/>
    <w:rsid w:val="00753D8C"/>
    <w:rsid w:val="007567BF"/>
    <w:rsid w:val="007574E0"/>
    <w:rsid w:val="00763F9D"/>
    <w:rsid w:val="007660D4"/>
    <w:rsid w:val="00780840"/>
    <w:rsid w:val="00784571"/>
    <w:rsid w:val="007853FA"/>
    <w:rsid w:val="007857E3"/>
    <w:rsid w:val="00790B7C"/>
    <w:rsid w:val="007929FF"/>
    <w:rsid w:val="00795A74"/>
    <w:rsid w:val="007A3DCE"/>
    <w:rsid w:val="007A4A86"/>
    <w:rsid w:val="007A5B84"/>
    <w:rsid w:val="007A681E"/>
    <w:rsid w:val="007A69DC"/>
    <w:rsid w:val="007A6B79"/>
    <w:rsid w:val="007C18D7"/>
    <w:rsid w:val="007C50B8"/>
    <w:rsid w:val="007D7319"/>
    <w:rsid w:val="007E170E"/>
    <w:rsid w:val="007E4086"/>
    <w:rsid w:val="007E425C"/>
    <w:rsid w:val="007F10D5"/>
    <w:rsid w:val="007F3ACA"/>
    <w:rsid w:val="007F3BC5"/>
    <w:rsid w:val="007F41C7"/>
    <w:rsid w:val="008011F7"/>
    <w:rsid w:val="008014F9"/>
    <w:rsid w:val="008066E0"/>
    <w:rsid w:val="008204F7"/>
    <w:rsid w:val="00821A8D"/>
    <w:rsid w:val="0082333B"/>
    <w:rsid w:val="008257C0"/>
    <w:rsid w:val="00827C57"/>
    <w:rsid w:val="008366CD"/>
    <w:rsid w:val="008475C8"/>
    <w:rsid w:val="00850C16"/>
    <w:rsid w:val="00853114"/>
    <w:rsid w:val="0085416C"/>
    <w:rsid w:val="008639A6"/>
    <w:rsid w:val="00867225"/>
    <w:rsid w:val="00870049"/>
    <w:rsid w:val="00871A03"/>
    <w:rsid w:val="00872F02"/>
    <w:rsid w:val="008843DD"/>
    <w:rsid w:val="00885A5A"/>
    <w:rsid w:val="00887BD1"/>
    <w:rsid w:val="00891A1F"/>
    <w:rsid w:val="008927C9"/>
    <w:rsid w:val="00894049"/>
    <w:rsid w:val="008A02F1"/>
    <w:rsid w:val="008A3389"/>
    <w:rsid w:val="008A673E"/>
    <w:rsid w:val="008B50BD"/>
    <w:rsid w:val="008B63DE"/>
    <w:rsid w:val="008B66EF"/>
    <w:rsid w:val="008B73D0"/>
    <w:rsid w:val="008B7652"/>
    <w:rsid w:val="008C2981"/>
    <w:rsid w:val="008D6C3E"/>
    <w:rsid w:val="008E22B3"/>
    <w:rsid w:val="008F05B0"/>
    <w:rsid w:val="008F43F3"/>
    <w:rsid w:val="00913BDB"/>
    <w:rsid w:val="009143B4"/>
    <w:rsid w:val="00922372"/>
    <w:rsid w:val="00927F0F"/>
    <w:rsid w:val="009310E8"/>
    <w:rsid w:val="00932389"/>
    <w:rsid w:val="00934C20"/>
    <w:rsid w:val="00937A9C"/>
    <w:rsid w:val="00941032"/>
    <w:rsid w:val="00942046"/>
    <w:rsid w:val="009469C5"/>
    <w:rsid w:val="00962633"/>
    <w:rsid w:val="0097225F"/>
    <w:rsid w:val="00975F02"/>
    <w:rsid w:val="00977F9D"/>
    <w:rsid w:val="009801ED"/>
    <w:rsid w:val="00980820"/>
    <w:rsid w:val="00980836"/>
    <w:rsid w:val="0098296D"/>
    <w:rsid w:val="00984983"/>
    <w:rsid w:val="00992991"/>
    <w:rsid w:val="009A3D65"/>
    <w:rsid w:val="009B6266"/>
    <w:rsid w:val="009B7520"/>
    <w:rsid w:val="009B78D5"/>
    <w:rsid w:val="009C3BC5"/>
    <w:rsid w:val="009E6555"/>
    <w:rsid w:val="009F21FC"/>
    <w:rsid w:val="009F4406"/>
    <w:rsid w:val="00A02522"/>
    <w:rsid w:val="00A0300A"/>
    <w:rsid w:val="00A04C27"/>
    <w:rsid w:val="00A1379A"/>
    <w:rsid w:val="00A1438B"/>
    <w:rsid w:val="00A15746"/>
    <w:rsid w:val="00A1574E"/>
    <w:rsid w:val="00A16FC1"/>
    <w:rsid w:val="00A229AE"/>
    <w:rsid w:val="00A243DA"/>
    <w:rsid w:val="00A3403A"/>
    <w:rsid w:val="00A41E7F"/>
    <w:rsid w:val="00A43A99"/>
    <w:rsid w:val="00A45908"/>
    <w:rsid w:val="00A45A7A"/>
    <w:rsid w:val="00A5367A"/>
    <w:rsid w:val="00A542A8"/>
    <w:rsid w:val="00A55FCE"/>
    <w:rsid w:val="00A606B2"/>
    <w:rsid w:val="00A60CC4"/>
    <w:rsid w:val="00A61341"/>
    <w:rsid w:val="00A63EDC"/>
    <w:rsid w:val="00A700C5"/>
    <w:rsid w:val="00A70E1D"/>
    <w:rsid w:val="00A74170"/>
    <w:rsid w:val="00A81B6C"/>
    <w:rsid w:val="00A82546"/>
    <w:rsid w:val="00A853D1"/>
    <w:rsid w:val="00A8633D"/>
    <w:rsid w:val="00A90C60"/>
    <w:rsid w:val="00AA1B8C"/>
    <w:rsid w:val="00AA6B30"/>
    <w:rsid w:val="00AB0004"/>
    <w:rsid w:val="00AB2E06"/>
    <w:rsid w:val="00AB5988"/>
    <w:rsid w:val="00AB6D16"/>
    <w:rsid w:val="00AC6289"/>
    <w:rsid w:val="00AD39D9"/>
    <w:rsid w:val="00AD599F"/>
    <w:rsid w:val="00AD7961"/>
    <w:rsid w:val="00AE4562"/>
    <w:rsid w:val="00AE5264"/>
    <w:rsid w:val="00AE7C45"/>
    <w:rsid w:val="00AE7E21"/>
    <w:rsid w:val="00AF3214"/>
    <w:rsid w:val="00AF3C99"/>
    <w:rsid w:val="00B07000"/>
    <w:rsid w:val="00B108C6"/>
    <w:rsid w:val="00B238D9"/>
    <w:rsid w:val="00B257F5"/>
    <w:rsid w:val="00B31C08"/>
    <w:rsid w:val="00B32BD0"/>
    <w:rsid w:val="00B33930"/>
    <w:rsid w:val="00B424D1"/>
    <w:rsid w:val="00B43ABB"/>
    <w:rsid w:val="00B43F4B"/>
    <w:rsid w:val="00B5098D"/>
    <w:rsid w:val="00B52805"/>
    <w:rsid w:val="00B5660C"/>
    <w:rsid w:val="00B5706D"/>
    <w:rsid w:val="00B613EB"/>
    <w:rsid w:val="00B628FF"/>
    <w:rsid w:val="00B67DB0"/>
    <w:rsid w:val="00B70921"/>
    <w:rsid w:val="00B7346B"/>
    <w:rsid w:val="00B74142"/>
    <w:rsid w:val="00B801A5"/>
    <w:rsid w:val="00B84CFA"/>
    <w:rsid w:val="00B85019"/>
    <w:rsid w:val="00B85888"/>
    <w:rsid w:val="00B8673E"/>
    <w:rsid w:val="00B87B3E"/>
    <w:rsid w:val="00B9305D"/>
    <w:rsid w:val="00B95678"/>
    <w:rsid w:val="00B96888"/>
    <w:rsid w:val="00BA4DE1"/>
    <w:rsid w:val="00BA6409"/>
    <w:rsid w:val="00BA7179"/>
    <w:rsid w:val="00BA7711"/>
    <w:rsid w:val="00BB11B9"/>
    <w:rsid w:val="00BB3BCF"/>
    <w:rsid w:val="00BB6A81"/>
    <w:rsid w:val="00BC06B9"/>
    <w:rsid w:val="00BC1A9A"/>
    <w:rsid w:val="00BD0682"/>
    <w:rsid w:val="00BD2BDF"/>
    <w:rsid w:val="00BE3BA0"/>
    <w:rsid w:val="00BF5DFC"/>
    <w:rsid w:val="00C056BE"/>
    <w:rsid w:val="00C074AA"/>
    <w:rsid w:val="00C07928"/>
    <w:rsid w:val="00C105E7"/>
    <w:rsid w:val="00C10B27"/>
    <w:rsid w:val="00C1148E"/>
    <w:rsid w:val="00C254E0"/>
    <w:rsid w:val="00C25F0D"/>
    <w:rsid w:val="00C359FD"/>
    <w:rsid w:val="00C35BD3"/>
    <w:rsid w:val="00C42D77"/>
    <w:rsid w:val="00C43E32"/>
    <w:rsid w:val="00C47D45"/>
    <w:rsid w:val="00C50D1C"/>
    <w:rsid w:val="00C52499"/>
    <w:rsid w:val="00C5459F"/>
    <w:rsid w:val="00C5469C"/>
    <w:rsid w:val="00C65253"/>
    <w:rsid w:val="00C70F7D"/>
    <w:rsid w:val="00C7148A"/>
    <w:rsid w:val="00C84BA9"/>
    <w:rsid w:val="00C90047"/>
    <w:rsid w:val="00C904E1"/>
    <w:rsid w:val="00CA0B6E"/>
    <w:rsid w:val="00CA4FBA"/>
    <w:rsid w:val="00CA6F95"/>
    <w:rsid w:val="00CB6E77"/>
    <w:rsid w:val="00CB7FB2"/>
    <w:rsid w:val="00CC0641"/>
    <w:rsid w:val="00CC6264"/>
    <w:rsid w:val="00CC63F7"/>
    <w:rsid w:val="00CC7989"/>
    <w:rsid w:val="00CD0EC5"/>
    <w:rsid w:val="00CD0FD7"/>
    <w:rsid w:val="00CD23AF"/>
    <w:rsid w:val="00CD3B29"/>
    <w:rsid w:val="00CE68D1"/>
    <w:rsid w:val="00CF1701"/>
    <w:rsid w:val="00CF2138"/>
    <w:rsid w:val="00D067D4"/>
    <w:rsid w:val="00D10273"/>
    <w:rsid w:val="00D11217"/>
    <w:rsid w:val="00D13EB6"/>
    <w:rsid w:val="00D14E3F"/>
    <w:rsid w:val="00D15ACF"/>
    <w:rsid w:val="00D16355"/>
    <w:rsid w:val="00D17BF8"/>
    <w:rsid w:val="00D17E9E"/>
    <w:rsid w:val="00D24697"/>
    <w:rsid w:val="00D251C4"/>
    <w:rsid w:val="00D25584"/>
    <w:rsid w:val="00D27EF6"/>
    <w:rsid w:val="00D3126A"/>
    <w:rsid w:val="00D3733C"/>
    <w:rsid w:val="00D4338B"/>
    <w:rsid w:val="00D43B81"/>
    <w:rsid w:val="00D44094"/>
    <w:rsid w:val="00D44CD1"/>
    <w:rsid w:val="00D47CBA"/>
    <w:rsid w:val="00D56BCD"/>
    <w:rsid w:val="00D5739C"/>
    <w:rsid w:val="00D62C14"/>
    <w:rsid w:val="00D676BA"/>
    <w:rsid w:val="00D71FA6"/>
    <w:rsid w:val="00D749C5"/>
    <w:rsid w:val="00D757C2"/>
    <w:rsid w:val="00D76358"/>
    <w:rsid w:val="00D765E0"/>
    <w:rsid w:val="00D84011"/>
    <w:rsid w:val="00D8491A"/>
    <w:rsid w:val="00D85D2F"/>
    <w:rsid w:val="00D87B35"/>
    <w:rsid w:val="00D87B49"/>
    <w:rsid w:val="00D900E8"/>
    <w:rsid w:val="00D93221"/>
    <w:rsid w:val="00D953BF"/>
    <w:rsid w:val="00D97682"/>
    <w:rsid w:val="00DA419A"/>
    <w:rsid w:val="00DA7284"/>
    <w:rsid w:val="00DB4AC1"/>
    <w:rsid w:val="00DB5A3A"/>
    <w:rsid w:val="00DC1492"/>
    <w:rsid w:val="00DC64E6"/>
    <w:rsid w:val="00DD0C6E"/>
    <w:rsid w:val="00DD2562"/>
    <w:rsid w:val="00DD2F6B"/>
    <w:rsid w:val="00DE54A3"/>
    <w:rsid w:val="00DE6BF3"/>
    <w:rsid w:val="00DE7D29"/>
    <w:rsid w:val="00DF7BDA"/>
    <w:rsid w:val="00E00DDE"/>
    <w:rsid w:val="00E03818"/>
    <w:rsid w:val="00E04780"/>
    <w:rsid w:val="00E05C34"/>
    <w:rsid w:val="00E17B40"/>
    <w:rsid w:val="00E214CB"/>
    <w:rsid w:val="00E23C79"/>
    <w:rsid w:val="00E34B4E"/>
    <w:rsid w:val="00E36D7C"/>
    <w:rsid w:val="00E4190F"/>
    <w:rsid w:val="00E46D5C"/>
    <w:rsid w:val="00E47801"/>
    <w:rsid w:val="00E57359"/>
    <w:rsid w:val="00E61DDA"/>
    <w:rsid w:val="00E61E85"/>
    <w:rsid w:val="00E74475"/>
    <w:rsid w:val="00E745CB"/>
    <w:rsid w:val="00E75F79"/>
    <w:rsid w:val="00E7612F"/>
    <w:rsid w:val="00E7696D"/>
    <w:rsid w:val="00E775C8"/>
    <w:rsid w:val="00E807BF"/>
    <w:rsid w:val="00E8292E"/>
    <w:rsid w:val="00E85FE9"/>
    <w:rsid w:val="00E91826"/>
    <w:rsid w:val="00E94AF2"/>
    <w:rsid w:val="00EB2205"/>
    <w:rsid w:val="00EB6D85"/>
    <w:rsid w:val="00EC7849"/>
    <w:rsid w:val="00ED172C"/>
    <w:rsid w:val="00ED1F2B"/>
    <w:rsid w:val="00ED3838"/>
    <w:rsid w:val="00ED7ECD"/>
    <w:rsid w:val="00EE3C62"/>
    <w:rsid w:val="00F02D31"/>
    <w:rsid w:val="00F05FA4"/>
    <w:rsid w:val="00F07FD5"/>
    <w:rsid w:val="00F21072"/>
    <w:rsid w:val="00F23B46"/>
    <w:rsid w:val="00F246AA"/>
    <w:rsid w:val="00F264E9"/>
    <w:rsid w:val="00F36856"/>
    <w:rsid w:val="00F37DE3"/>
    <w:rsid w:val="00F54C4B"/>
    <w:rsid w:val="00F70388"/>
    <w:rsid w:val="00F70853"/>
    <w:rsid w:val="00F71AA0"/>
    <w:rsid w:val="00F73D6D"/>
    <w:rsid w:val="00F778BB"/>
    <w:rsid w:val="00F85A13"/>
    <w:rsid w:val="00F860B7"/>
    <w:rsid w:val="00F86E80"/>
    <w:rsid w:val="00F87B72"/>
    <w:rsid w:val="00F9208A"/>
    <w:rsid w:val="00F92BE0"/>
    <w:rsid w:val="00F948BC"/>
    <w:rsid w:val="00FA0CEC"/>
    <w:rsid w:val="00FA7FDE"/>
    <w:rsid w:val="00FB148B"/>
    <w:rsid w:val="00FB151F"/>
    <w:rsid w:val="00FB1928"/>
    <w:rsid w:val="00FB3720"/>
    <w:rsid w:val="00FC142A"/>
    <w:rsid w:val="00FC24E4"/>
    <w:rsid w:val="00FC3A6B"/>
    <w:rsid w:val="00FC7989"/>
    <w:rsid w:val="00FC7EEC"/>
    <w:rsid w:val="00FD0327"/>
    <w:rsid w:val="00FD2D14"/>
    <w:rsid w:val="00FD39AF"/>
    <w:rsid w:val="00FD436C"/>
    <w:rsid w:val="00FD7ADC"/>
    <w:rsid w:val="00FE23C7"/>
    <w:rsid w:val="00FE4335"/>
    <w:rsid w:val="00FF1F34"/>
    <w:rsid w:val="00FF2721"/>
    <w:rsid w:val="00FF4504"/>
    <w:rsid w:val="00FF551E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C6916"/>
  <w15:docId w15:val="{8B2C6FCB-00E5-40F1-8DD2-804BADD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3165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ListParagraph">
    <w:name w:val="List Paragraph"/>
    <w:qFormat/>
    <w:rsid w:val="00942046"/>
    <w:pPr>
      <w:ind w:left="720"/>
    </w:pPr>
    <w:rPr>
      <w:rFonts w:eastAsia="ヒラギノ角ゴ Pro W3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ngtontowncouncil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erk@kingtontowncouncil.gov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CA61-239C-4C23-A3AE-1A27384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3709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4</cp:revision>
  <cp:lastPrinted>2017-02-27T15:20:00Z</cp:lastPrinted>
  <dcterms:created xsi:type="dcterms:W3CDTF">2017-04-18T17:06:00Z</dcterms:created>
  <dcterms:modified xsi:type="dcterms:W3CDTF">2017-04-26T13:21:00Z</dcterms:modified>
</cp:coreProperties>
</file>